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09D99" w14:textId="740B37CD" w:rsidR="00F8054D" w:rsidRDefault="00EC232B">
      <w:pPr>
        <w:jc w:val="center"/>
      </w:pPr>
      <w:r>
        <w:rPr>
          <w:b/>
          <w:bCs/>
          <w:sz w:val="36"/>
          <w:szCs w:val="36"/>
        </w:rPr>
        <w:t>GNITN</w:t>
      </w:r>
    </w:p>
    <w:p w14:paraId="4FBABD2A" w14:textId="77777777" w:rsidR="00F8054D" w:rsidRDefault="00EC232B">
      <w:pPr>
        <w:jc w:val="center"/>
      </w:pPr>
      <w:r>
        <w:rPr>
          <w:b/>
          <w:bCs/>
        </w:rPr>
        <w:t>#1359</w:t>
      </w:r>
    </w:p>
    <w:p w14:paraId="49F7D225" w14:textId="77777777" w:rsidR="00F8054D" w:rsidRDefault="00EC232B">
      <w:pPr>
        <w:jc w:val="center"/>
      </w:pPr>
      <w:r>
        <w:rPr>
          <w:b/>
          <w:bCs/>
          <w:sz w:val="28"/>
          <w:szCs w:val="28"/>
        </w:rPr>
        <w:t>Pressed on Every Side</w:t>
      </w:r>
    </w:p>
    <w:p w14:paraId="610F2999" w14:textId="15EE7DC7" w:rsidR="00F8054D" w:rsidRDefault="00EC232B" w:rsidP="005F3AB0">
      <w:pPr>
        <w:jc w:val="center"/>
      </w:pPr>
      <w:r>
        <w:rPr>
          <w:b/>
          <w:bCs/>
          <w:sz w:val="28"/>
          <w:szCs w:val="28"/>
        </w:rPr>
        <w:t>The Bible's Answer to Anxiety and Depression</w:t>
      </w:r>
    </w:p>
    <w:p w14:paraId="1DBBB50A" w14:textId="77777777" w:rsidR="00F8054D" w:rsidRPr="00BA6F52" w:rsidRDefault="00EC232B">
      <w:r w:rsidRPr="00BA6F52">
        <w:rPr>
          <w:b/>
          <w:bCs/>
        </w:rPr>
        <w:t>A Nation on Edge</w:t>
      </w:r>
    </w:p>
    <w:p w14:paraId="451D0E09" w14:textId="77777777" w:rsidR="00F8054D" w:rsidRPr="00BA6F52" w:rsidRDefault="00EC232B">
      <w:r w:rsidRPr="00BA6F52">
        <w:t>The American Psychiatric Association's newest annual mental health poll found that current events and paying bills or expenses are now tied as the leading sources of anxiety among American adults, with the economy topping the list of specific worries at 71 percent. Nearly half of those surveyed said they're more anxious now than they were a year ago.</w:t>
      </w:r>
    </w:p>
    <w:p w14:paraId="06B03B1A" w14:textId="77777777" w:rsidR="00F8054D" w:rsidRPr="00BA6F52" w:rsidRDefault="00EC232B">
      <w:r w:rsidRPr="00BA6F52">
        <w:t xml:space="preserve">APA CEO Dr. Marketa Wills put it plainly when the poll </w:t>
      </w:r>
      <w:hyperlink r:id="rId7" w:history="1">
        <w:r w:rsidRPr="00BA6F52">
          <w:rPr>
            <w:b/>
            <w:bCs/>
            <w:i/>
            <w:iCs/>
            <w:color w:val="0563C1"/>
            <w:u w:val="single"/>
          </w:rPr>
          <w:t>released the findings</w:t>
        </w:r>
      </w:hyperlink>
      <w:r w:rsidRPr="00BA6F52">
        <w:t xml:space="preserve">: </w:t>
      </w:r>
      <w:r w:rsidRPr="00BA6F52">
        <w:rPr>
          <w:i/>
          <w:iCs/>
        </w:rPr>
        <w:t>"anxiety remains a part of daily life, coming from many directions at once."</w:t>
      </w:r>
    </w:p>
    <w:p w14:paraId="31D80107" w14:textId="77777777" w:rsidR="00F8054D" w:rsidRPr="00BA6F52" w:rsidRDefault="00EC232B">
      <w:r w:rsidRPr="00BA6F52">
        <w:t>Three pressures show up near the top of that survey almost every year - financial strain, the news cycle, and the safety of the people you love - and they rarely arrive one at a time. That's the actual experience behind the phrase "pressure from all angles," and it's exactly what this lesson is built around.</w:t>
      </w:r>
    </w:p>
    <w:p w14:paraId="46AC464E" w14:textId="77777777" w:rsidR="00F8054D" w:rsidRPr="00BA6F52" w:rsidRDefault="00EC232B">
      <w:r w:rsidRPr="00BA6F52">
        <w:t>Scripture doesn't pretend its heroes were immune to any of this. Some of the men God used most powerfully hit points where they wanted to disappear, where their souls felt like they were in free fall, or where the pressure came from so many directions at once they didn't know which way to turn. The Bible doesn't hide those moments or rush past them - it records them in detail, and then it records how God met each person right in the middle of the weight he was carrying.</w:t>
      </w:r>
    </w:p>
    <w:p w14:paraId="5A11F33A" w14:textId="77777777" w:rsidR="00F8054D" w:rsidRPr="00BA6F52" w:rsidRDefault="00EC232B">
      <w:r w:rsidRPr="00BA6F52">
        <w:t>This lesson walks through three of those moments: a prophet who wanted to die after his greatest victory, a king who sang his anxiety out loud instead of burying it, and an apostle who described being pressed on every side until he doubted he'd survive. Different pressures, different centuries, the same God meeting each one exactly where he was.</w:t>
      </w:r>
    </w:p>
    <w:p w14:paraId="7DACF08D" w14:textId="77777777" w:rsidR="00F8054D" w:rsidRPr="00BA6F52" w:rsidRDefault="00EC232B">
      <w:r w:rsidRPr="00BA6F52">
        <w:rPr>
          <w:b/>
          <w:bCs/>
        </w:rPr>
        <w:t>When the Prophet Wanted to Die</w:t>
      </w:r>
    </w:p>
    <w:p w14:paraId="6E95546B" w14:textId="77777777" w:rsidR="00F8054D" w:rsidRPr="00BA6F52" w:rsidRDefault="00EC232B">
      <w:r w:rsidRPr="00BA6F52">
        <w:t>Elijah had just seen fire fall from heaven. He'd faced down four hundred and fifty prophets of Baal on Mount Carmel and watched God answer with a display of power the nation hadn't seen in a generation. By every measure, it was the peak of his ministry.</w:t>
      </w:r>
    </w:p>
    <w:p w14:paraId="71D48F2B" w14:textId="77777777" w:rsidR="00F8054D" w:rsidRPr="00BA6F52" w:rsidRDefault="00EC232B">
      <w:r w:rsidRPr="00BA6F52">
        <w:t>Then Queen Jezebel sent word that she intended to kill him, and the prophet who'd just stood unshaken in front of a whole nation ran for his life into the wilderness. He sat down under a tree and asked God to let him die.</w:t>
      </w:r>
    </w:p>
    <w:p w14:paraId="02856008" w14:textId="77777777" w:rsidR="00F8054D" w:rsidRPr="00BA6F52" w:rsidRDefault="00EC232B">
      <w:r w:rsidRPr="00BA6F52">
        <w:rPr>
          <w:i/>
          <w:iCs/>
        </w:rPr>
        <w:t xml:space="preserve">"It is enough! Now, LORD, take my life, for I am no better than my fathers!" </w:t>
      </w:r>
      <w:hyperlink r:id="rId8" w:history="1">
        <w:r w:rsidRPr="00BA6F52">
          <w:rPr>
            <w:b/>
            <w:bCs/>
            <w:i/>
            <w:iCs/>
            <w:color w:val="0563C1"/>
            <w:u w:val="single"/>
          </w:rPr>
          <w:t>(1 Kings 19:4)</w:t>
        </w:r>
      </w:hyperlink>
    </w:p>
    <w:p w14:paraId="51C1CCAD" w14:textId="77777777" w:rsidR="00F8054D" w:rsidRPr="00BA6F52" w:rsidRDefault="00EC232B">
      <w:r w:rsidRPr="00BA6F52">
        <w:t>That collapse didn't happen before the victory - it happened right after it. Burnout that hits after the biggest win, not before the hardest fight, is a pattern the Bible names plainly rather than glosses over.</w:t>
      </w:r>
    </w:p>
    <w:p w14:paraId="12D5E46A" w14:textId="77777777" w:rsidR="00F8054D" w:rsidRPr="00BA6F52" w:rsidRDefault="00EC232B">
      <w:r w:rsidRPr="00BA6F52">
        <w:t>God's response to Elijah is worth noticing closely, because He doesn't open with a rebuke. An angel touches him, tells him to get up and eat, and lets him go back to sleep. It happens twice before God says a single word about the crisis itself.</w:t>
      </w:r>
    </w:p>
    <w:p w14:paraId="32A87FA4" w14:textId="77777777" w:rsidR="00F8054D" w:rsidRPr="00BA6F52" w:rsidRDefault="00EC232B">
      <w:r w:rsidRPr="00BA6F52">
        <w:rPr>
          <w:i/>
          <w:iCs/>
        </w:rPr>
        <w:t xml:space="preserve">"So he ate and drank, and lay down again." </w:t>
      </w:r>
      <w:hyperlink r:id="rId9" w:history="1">
        <w:r w:rsidRPr="00BA6F52">
          <w:rPr>
            <w:b/>
            <w:bCs/>
            <w:i/>
            <w:iCs/>
            <w:color w:val="0563C1"/>
            <w:u w:val="single"/>
          </w:rPr>
          <w:t>(1 Kings 19:6)</w:t>
        </w:r>
      </w:hyperlink>
    </w:p>
    <w:p w14:paraId="053574D9" w14:textId="77777777" w:rsidR="00F8054D" w:rsidRPr="00BA6F52" w:rsidRDefault="00EC232B">
      <w:r w:rsidRPr="00BA6F52">
        <w:t>Only after Elijah has been fed and rested twice does God finally speak to him - and even then, not in the wind, the earthquake, or the fire, but in a still small voice.</w:t>
      </w:r>
    </w:p>
    <w:p w14:paraId="6ED05A22" w14:textId="77777777" w:rsidR="00F8054D" w:rsidRPr="00BA6F52" w:rsidRDefault="00EC232B">
      <w:r w:rsidRPr="00BA6F52">
        <w:rPr>
          <w:i/>
          <w:iCs/>
        </w:rPr>
        <w:t xml:space="preserve">"and after the fire a still small voice." </w:t>
      </w:r>
      <w:hyperlink r:id="rId10" w:history="1">
        <w:r w:rsidRPr="00BA6F52">
          <w:rPr>
            <w:b/>
            <w:bCs/>
            <w:i/>
            <w:iCs/>
            <w:color w:val="0563C1"/>
            <w:u w:val="single"/>
          </w:rPr>
          <w:t>(1 Kings 19:12)</w:t>
        </w:r>
      </w:hyperlink>
    </w:p>
    <w:p w14:paraId="4A1EB81F" w14:textId="77777777" w:rsidR="00F8054D" w:rsidRPr="00BA6F52" w:rsidRDefault="00EC232B">
      <w:r w:rsidRPr="00BA6F52">
        <w:t>God addressed Elijah's body before He addressed his despair. That order matters for anyone who's been taught that the only acceptable response to anxiety or depression is more spiritual effort. Sometimes the first mercy is food and sleep, not a sermon.</w:t>
      </w:r>
    </w:p>
    <w:p w14:paraId="558DBCA1" w14:textId="77777777" w:rsidR="005F3AB0" w:rsidRPr="00BA6F52" w:rsidRDefault="005F3AB0">
      <w:pPr>
        <w:rPr>
          <w:b/>
          <w:bCs/>
        </w:rPr>
      </w:pPr>
      <w:r w:rsidRPr="00BA6F52">
        <w:rPr>
          <w:b/>
          <w:bCs/>
        </w:rPr>
        <w:br w:type="page"/>
      </w:r>
    </w:p>
    <w:p w14:paraId="178A5B26" w14:textId="795BE5D9" w:rsidR="00F8054D" w:rsidRPr="00BA6F52" w:rsidRDefault="00EC232B">
      <w:r w:rsidRPr="00BA6F52">
        <w:rPr>
          <w:b/>
          <w:bCs/>
        </w:rPr>
        <w:lastRenderedPageBreak/>
        <w:t>The Song of a Soul in Free Fall</w:t>
      </w:r>
    </w:p>
    <w:p w14:paraId="31D78B22" w14:textId="77777777" w:rsidR="00F8054D" w:rsidRPr="00BA6F52" w:rsidRDefault="00EC232B">
      <w:r w:rsidRPr="00BA6F52">
        <w:t>David never pretended his anxiety wasn't there. Instead of burying it, he put it into words and brought the words straight to God - which is exactly what a psalm of lament is built to do.</w:t>
      </w:r>
    </w:p>
    <w:p w14:paraId="35017862" w14:textId="77777777" w:rsidR="00F8054D" w:rsidRPr="00BA6F52" w:rsidRDefault="00EC232B">
      <w:r w:rsidRPr="00BA6F52">
        <w:rPr>
          <w:i/>
          <w:iCs/>
        </w:rPr>
        <w:t xml:space="preserve">"How long, O LORD? Will You forget me forever? How long will You hide Your face from me?" </w:t>
      </w:r>
      <w:hyperlink r:id="rId11" w:history="1">
        <w:r w:rsidRPr="00BA6F52">
          <w:rPr>
            <w:b/>
            <w:bCs/>
            <w:i/>
            <w:iCs/>
            <w:color w:val="0563C1"/>
            <w:u w:val="single"/>
          </w:rPr>
          <w:t>(Psalm 13:1)</w:t>
        </w:r>
      </w:hyperlink>
    </w:p>
    <w:p w14:paraId="14742A0F" w14:textId="77777777" w:rsidR="00F8054D" w:rsidRPr="00BA6F52" w:rsidRDefault="00EC232B">
      <w:r w:rsidRPr="00BA6F52">
        <w:t>That's not the language of a man hiding his feelings from God for the sake of appearances. It's the language of a man who trusted God enough to bring Him the raw material instead of a polished version.</w:t>
      </w:r>
    </w:p>
    <w:p w14:paraId="477E4EDA" w14:textId="77777777" w:rsidR="00F8054D" w:rsidRPr="00BA6F52" w:rsidRDefault="00EC232B">
      <w:r w:rsidRPr="00BA6F52">
        <w:rPr>
          <w:i/>
          <w:iCs/>
        </w:rPr>
        <w:t xml:space="preserve">"My heart is severely pained within me, and the terrors of death have fallen upon me. Fearfulness and trembling have come upon me, and horror has overwhelmed me." </w:t>
      </w:r>
      <w:hyperlink r:id="rId12" w:history="1">
        <w:r w:rsidRPr="00BA6F52">
          <w:rPr>
            <w:b/>
            <w:bCs/>
            <w:i/>
            <w:iCs/>
            <w:color w:val="0563C1"/>
            <w:u w:val="single"/>
          </w:rPr>
          <w:t>(Psalm 55:4-5)</w:t>
        </w:r>
      </w:hyperlink>
    </w:p>
    <w:p w14:paraId="53A3CD06" w14:textId="77777777" w:rsidR="00F8054D" w:rsidRPr="00BA6F52" w:rsidRDefault="00EC232B">
      <w:r w:rsidRPr="00BA6F52">
        <w:t>David wrote that in the middle of betrayal by someone close to him - the kind of pressure that comes from a direction you never expected. But the same psalm that names the terror doesn't end there.</w:t>
      </w:r>
    </w:p>
    <w:p w14:paraId="4DFD3220" w14:textId="77777777" w:rsidR="00F8054D" w:rsidRPr="00BA6F52" w:rsidRDefault="00EC232B">
      <w:r w:rsidRPr="00BA6F52">
        <w:rPr>
          <w:i/>
          <w:iCs/>
        </w:rPr>
        <w:t xml:space="preserve">"Cast your burden on the LORD, and He shall sustain you; He shall never permit the righteous to be moved." </w:t>
      </w:r>
      <w:hyperlink r:id="rId13" w:history="1">
        <w:r w:rsidRPr="00BA6F52">
          <w:rPr>
            <w:b/>
            <w:bCs/>
            <w:i/>
            <w:iCs/>
            <w:color w:val="0563C1"/>
            <w:u w:val="single"/>
          </w:rPr>
          <w:t>(Psalm 55:22)</w:t>
        </w:r>
      </w:hyperlink>
    </w:p>
    <w:p w14:paraId="0578D264" w14:textId="77777777" w:rsidR="00F8054D" w:rsidRPr="00BA6F52" w:rsidRDefault="00EC232B">
      <w:r w:rsidRPr="00BA6F52">
        <w:t>Naming the fear and casting the burden aren't two competing options - in David's own pattern, the second only comes after the first. Scripture doesn't ask anyone to skip the honest part on the way to the trusting part.</w:t>
      </w:r>
    </w:p>
    <w:p w14:paraId="072BF4DD" w14:textId="77777777" w:rsidR="00F8054D" w:rsidRPr="00BA6F52" w:rsidRDefault="00EC232B">
      <w:r w:rsidRPr="00BA6F52">
        <w:rPr>
          <w:b/>
          <w:bCs/>
        </w:rPr>
        <w:t>Pressed on Every Side</w:t>
      </w:r>
    </w:p>
    <w:p w14:paraId="3C5D6E0B" w14:textId="77777777" w:rsidR="00F8054D" w:rsidRPr="00BA6F52" w:rsidRDefault="00EC232B">
      <w:r w:rsidRPr="00BA6F52">
        <w:t>No one in the New Testament describes compounding pressure more directly than Paul. Writing to the Corinthians, he doesn't soften what he went through in Asia - persecution, physical danger, and something close to despair all landed on him at once.</w:t>
      </w:r>
    </w:p>
    <w:p w14:paraId="675378D5" w14:textId="77777777" w:rsidR="00F8054D" w:rsidRPr="00BA6F52" w:rsidRDefault="00EC232B">
      <w:r w:rsidRPr="00BA6F52">
        <w:rPr>
          <w:i/>
          <w:iCs/>
        </w:rPr>
        <w:t xml:space="preserve">"For we do not want you to be ignorant, brethren, of our trouble which came to us in Asia: that we were burdened beyond measure, above strength, so that we despaired even of life." </w:t>
      </w:r>
      <w:hyperlink r:id="rId14" w:history="1">
        <w:r w:rsidRPr="00BA6F52">
          <w:rPr>
            <w:b/>
            <w:bCs/>
            <w:i/>
            <w:iCs/>
            <w:color w:val="0563C1"/>
            <w:u w:val="single"/>
          </w:rPr>
          <w:t>(2 Corinthians 1:8)</w:t>
        </w:r>
      </w:hyperlink>
    </w:p>
    <w:p w14:paraId="084F5F3F" w14:textId="77777777" w:rsidR="00F8054D" w:rsidRPr="00BA6F52" w:rsidRDefault="00EC232B">
      <w:r w:rsidRPr="00BA6F52">
        <w:t>"Despaired even of life" is about as direct as language gets. Paul isn't performing strength here - he's naming the bottom he actually hit. But he immediately says why God allowed the weight to get that heavy.</w:t>
      </w:r>
    </w:p>
    <w:p w14:paraId="68059B86" w14:textId="77777777" w:rsidR="00F8054D" w:rsidRPr="00BA6F52" w:rsidRDefault="00EC232B">
      <w:r w:rsidRPr="00BA6F52">
        <w:rPr>
          <w:i/>
          <w:iCs/>
        </w:rPr>
        <w:t xml:space="preserve">"that we should not trust in ourselves but in God who raises the dead." </w:t>
      </w:r>
      <w:hyperlink r:id="rId15" w:history="1">
        <w:r w:rsidRPr="00BA6F52">
          <w:rPr>
            <w:b/>
            <w:bCs/>
            <w:i/>
            <w:iCs/>
            <w:color w:val="0563C1"/>
            <w:u w:val="single"/>
          </w:rPr>
          <w:t>(2 Corinthians 1:9)</w:t>
        </w:r>
      </w:hyperlink>
    </w:p>
    <w:p w14:paraId="3A2C40E4" w14:textId="77777777" w:rsidR="00F8054D" w:rsidRPr="00BA6F52" w:rsidRDefault="00EC232B">
      <w:r w:rsidRPr="00BA6F52">
        <w:t>Later in the same letter, Paul describes the ongoing pattern of his ministry in language that fits the "pressure from every angle" feeling almost exactly.</w:t>
      </w:r>
    </w:p>
    <w:p w14:paraId="4EC2432B" w14:textId="77777777" w:rsidR="00F8054D" w:rsidRPr="00BA6F52" w:rsidRDefault="00EC232B">
      <w:r w:rsidRPr="00BA6F52">
        <w:rPr>
          <w:i/>
          <w:iCs/>
        </w:rPr>
        <w:t xml:space="preserve">"We are hard-pressed on every side, yet not crushed; we are perplexed, but not in despair; persecuted, but not forsaken; struck down, but not destroyed." </w:t>
      </w:r>
      <w:hyperlink r:id="rId16" w:history="1">
        <w:r w:rsidRPr="00BA6F52">
          <w:rPr>
            <w:b/>
            <w:bCs/>
            <w:i/>
            <w:iCs/>
            <w:color w:val="0563C1"/>
            <w:u w:val="single"/>
          </w:rPr>
          <w:t>(2 Corinthians 4:8-9)</w:t>
        </w:r>
      </w:hyperlink>
    </w:p>
    <w:p w14:paraId="0D97A862" w14:textId="77777777" w:rsidR="00F8054D" w:rsidRPr="00BA6F52" w:rsidRDefault="00EC232B">
      <w:r w:rsidRPr="00BA6F52">
        <w:t>Notice the shape of that verse - pressed, but not crushed; perplexed, but not in despair. Paul isn't claiming the pressure wasn't real. He's testifying that it never got the final word.</w:t>
      </w:r>
    </w:p>
    <w:p w14:paraId="0E237053" w14:textId="77777777" w:rsidR="00F8054D" w:rsidRPr="00BA6F52" w:rsidRDefault="00EC232B">
      <w:r w:rsidRPr="00BA6F52">
        <w:t>This is the same man who later wrote from prison, under guard, awaiting a trial that could end in execution - not from a season of comfort - and said this:</w:t>
      </w:r>
    </w:p>
    <w:p w14:paraId="0098E6E4" w14:textId="77777777" w:rsidR="00F8054D" w:rsidRPr="00BA6F52" w:rsidRDefault="00EC232B">
      <w:r w:rsidRPr="00BA6F52">
        <w:rPr>
          <w:i/>
          <w:iCs/>
        </w:rPr>
        <w:t xml:space="preserve">"Be anxious for nothing, but in everything by prayer and supplication, with thanksgiving, let your requests be made known to God; and the peace of God, which surpasses all understanding, will guard your hearts and minds through Christ Jesus." </w:t>
      </w:r>
      <w:hyperlink r:id="rId17" w:history="1">
        <w:r w:rsidRPr="00BA6F52">
          <w:rPr>
            <w:b/>
            <w:bCs/>
            <w:i/>
            <w:iCs/>
            <w:color w:val="0563C1"/>
            <w:u w:val="single"/>
          </w:rPr>
          <w:t>(Philippians 4:6-7)</w:t>
        </w:r>
      </w:hyperlink>
    </w:p>
    <w:p w14:paraId="04DE57ED" w14:textId="77777777" w:rsidR="00F8054D" w:rsidRPr="00BA6F52" w:rsidRDefault="00EC232B">
      <w:r w:rsidRPr="00BA6F52">
        <w:t>That instruction carries far more weight coming from a man in chains than it would from someone who'd never faced real pressure. Paul isn't asking anyone to feel something he never had to fight for himself.</w:t>
      </w:r>
    </w:p>
    <w:p w14:paraId="076B6531" w14:textId="77777777" w:rsidR="005F3AB0" w:rsidRPr="00BA6F52" w:rsidRDefault="005F3AB0">
      <w:pPr>
        <w:rPr>
          <w:b/>
          <w:bCs/>
        </w:rPr>
      </w:pPr>
      <w:r w:rsidRPr="00BA6F52">
        <w:rPr>
          <w:b/>
          <w:bCs/>
        </w:rPr>
        <w:br w:type="page"/>
      </w:r>
    </w:p>
    <w:p w14:paraId="60DFE12F" w14:textId="398A3DA3" w:rsidR="00F8054D" w:rsidRPr="00BA6F52" w:rsidRDefault="00EC232B">
      <w:r w:rsidRPr="00BA6F52">
        <w:rPr>
          <w:b/>
          <w:bCs/>
        </w:rPr>
        <w:lastRenderedPageBreak/>
        <w:t>What God Does With the Weight</w:t>
      </w:r>
    </w:p>
    <w:p w14:paraId="07CEB55B" w14:textId="77777777" w:rsidR="00F8054D" w:rsidRPr="00BA6F52" w:rsidRDefault="00EC232B">
      <w:r w:rsidRPr="00BA6F52">
        <w:t>Three different men, three different centuries, three completely different pressures - and the same pattern every time. God never shamed Elijah for wanting to die, David for asking how long he'd been forgotten, or Paul for admitting he'd despaired of life. In each case, He met the specific weight they were carrying: food and rest for a burned-out prophet, a listening ear for a king in free fall, and a reframed purpose for an apostle who felt crushed on every side.</w:t>
      </w:r>
    </w:p>
    <w:p w14:paraId="20102027" w14:textId="77777777" w:rsidR="00F8054D" w:rsidRPr="00BA6F52" w:rsidRDefault="00EC232B">
      <w:r w:rsidRPr="00BA6F52">
        <w:t>None of them talked themselves out of the pressure. They brought it to God in specific, honest terms, and He answered in specific, concrete ways. That's the model worth taking further than just reading about it.</w:t>
      </w:r>
    </w:p>
    <w:p w14:paraId="25AE4592" w14:textId="77777777" w:rsidR="00F8054D" w:rsidRPr="00BA6F52" w:rsidRDefault="00EC232B">
      <w:r w:rsidRPr="00BA6F52">
        <w:t xml:space="preserve">Before this week is over, name one actual pressure point out loud to God - not a vague "help me get through this," but the specific thing pressing in, the way David named the terror and Paul named the despair. Say what it actually is. Then, in the same breath, hand it to Him the way </w:t>
      </w:r>
      <w:hyperlink r:id="rId18" w:history="1">
        <w:r w:rsidRPr="00BA6F52">
          <w:rPr>
            <w:b/>
            <w:bCs/>
            <w:i/>
            <w:iCs/>
            <w:color w:val="0563C1"/>
            <w:u w:val="single"/>
          </w:rPr>
          <w:t>Psalm 55:22</w:t>
        </w:r>
      </w:hyperlink>
      <w:r w:rsidRPr="00BA6F52">
        <w:t xml:space="preserve"> describes - not as a one-time feeling, but as a decision. That's the difference between carrying the weight alone and casting it on the One who's strong enough to hold it.</w:t>
      </w:r>
    </w:p>
    <w:p w14:paraId="6579E3B8" w14:textId="77777777" w:rsidR="005F3AB0" w:rsidRPr="00BA6F52" w:rsidRDefault="005F3AB0"/>
    <w:p w14:paraId="19FFDD30" w14:textId="546D122C" w:rsidR="0087389F" w:rsidRPr="00BA6F52" w:rsidRDefault="00EC232B">
      <w:pPr>
        <w:rPr>
          <w:i/>
          <w:iCs/>
        </w:rPr>
      </w:pPr>
      <w:r w:rsidRPr="00BA6F52">
        <w:rPr>
          <w:i/>
          <w:iCs/>
        </w:rPr>
        <w:t>All Scripture quotations are taken from the New King James Version (NKJV).</w:t>
      </w:r>
    </w:p>
    <w:p w14:paraId="19746E7E" w14:textId="77777777" w:rsidR="0087389F" w:rsidRPr="0087389F" w:rsidRDefault="0087389F">
      <w:pPr>
        <w:rPr>
          <w:sz w:val="100"/>
          <w:szCs w:val="100"/>
        </w:rPr>
      </w:pPr>
    </w:p>
    <w:sectPr w:rsidR="0087389F" w:rsidRPr="0087389F">
      <w:footerReference w:type="default" r:id="rId1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C275C" w14:textId="77777777" w:rsidR="000C0BB6" w:rsidRDefault="000C0BB6">
      <w:r>
        <w:separator/>
      </w:r>
    </w:p>
  </w:endnote>
  <w:endnote w:type="continuationSeparator" w:id="0">
    <w:p w14:paraId="5F16BF84" w14:textId="77777777" w:rsidR="000C0BB6" w:rsidRDefault="000C0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2627131"/>
      <w:docPartObj>
        <w:docPartGallery w:val="Page Numbers (Bottom of Page)"/>
        <w:docPartUnique/>
      </w:docPartObj>
    </w:sdtPr>
    <w:sdtEndPr>
      <w:rPr>
        <w:noProof/>
      </w:rPr>
    </w:sdtEndPr>
    <w:sdtContent>
      <w:p w14:paraId="613FC83D" w14:textId="5022CEB5" w:rsidR="005F3AB0" w:rsidRDefault="005F3AB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5A78FA" w14:textId="5C090633" w:rsidR="00F8054D" w:rsidRDefault="00F805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F115C" w14:textId="77777777" w:rsidR="000C0BB6" w:rsidRDefault="000C0BB6">
      <w:r>
        <w:separator/>
      </w:r>
    </w:p>
  </w:footnote>
  <w:footnote w:type="continuationSeparator" w:id="0">
    <w:p w14:paraId="225D003F" w14:textId="77777777" w:rsidR="000C0BB6" w:rsidRDefault="000C0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963BE"/>
    <w:multiLevelType w:val="hybridMultilevel"/>
    <w:tmpl w:val="D458C836"/>
    <w:lvl w:ilvl="0" w:tplc="32101D20">
      <w:start w:val="1"/>
      <w:numFmt w:val="bullet"/>
      <w:lvlText w:val="●"/>
      <w:lvlJc w:val="left"/>
      <w:pPr>
        <w:ind w:left="720" w:hanging="360"/>
      </w:pPr>
    </w:lvl>
    <w:lvl w:ilvl="1" w:tplc="A2C0089E">
      <w:start w:val="1"/>
      <w:numFmt w:val="bullet"/>
      <w:lvlText w:val="○"/>
      <w:lvlJc w:val="left"/>
      <w:pPr>
        <w:ind w:left="1440" w:hanging="360"/>
      </w:pPr>
    </w:lvl>
    <w:lvl w:ilvl="2" w:tplc="CE320994">
      <w:start w:val="1"/>
      <w:numFmt w:val="bullet"/>
      <w:lvlText w:val="■"/>
      <w:lvlJc w:val="left"/>
      <w:pPr>
        <w:ind w:left="2160" w:hanging="360"/>
      </w:pPr>
    </w:lvl>
    <w:lvl w:ilvl="3" w:tplc="F7EA6CBC">
      <w:start w:val="1"/>
      <w:numFmt w:val="bullet"/>
      <w:lvlText w:val="●"/>
      <w:lvlJc w:val="left"/>
      <w:pPr>
        <w:ind w:left="2880" w:hanging="360"/>
      </w:pPr>
    </w:lvl>
    <w:lvl w:ilvl="4" w:tplc="F24AA788">
      <w:start w:val="1"/>
      <w:numFmt w:val="bullet"/>
      <w:lvlText w:val="○"/>
      <w:lvlJc w:val="left"/>
      <w:pPr>
        <w:ind w:left="3600" w:hanging="360"/>
      </w:pPr>
    </w:lvl>
    <w:lvl w:ilvl="5" w:tplc="A98E412E">
      <w:start w:val="1"/>
      <w:numFmt w:val="bullet"/>
      <w:lvlText w:val="■"/>
      <w:lvlJc w:val="left"/>
      <w:pPr>
        <w:ind w:left="4320" w:hanging="360"/>
      </w:pPr>
    </w:lvl>
    <w:lvl w:ilvl="6" w:tplc="0CE2B612">
      <w:start w:val="1"/>
      <w:numFmt w:val="bullet"/>
      <w:lvlText w:val="●"/>
      <w:lvlJc w:val="left"/>
      <w:pPr>
        <w:ind w:left="5040" w:hanging="360"/>
      </w:pPr>
    </w:lvl>
    <w:lvl w:ilvl="7" w:tplc="4DD8A558">
      <w:start w:val="1"/>
      <w:numFmt w:val="bullet"/>
      <w:lvlText w:val="●"/>
      <w:lvlJc w:val="left"/>
      <w:pPr>
        <w:ind w:left="5760" w:hanging="360"/>
      </w:pPr>
    </w:lvl>
    <w:lvl w:ilvl="8" w:tplc="BF24800C">
      <w:start w:val="1"/>
      <w:numFmt w:val="bullet"/>
      <w:lvlText w:val="●"/>
      <w:lvlJc w:val="left"/>
      <w:pPr>
        <w:ind w:left="6480" w:hanging="360"/>
      </w:pPr>
    </w:lvl>
  </w:abstractNum>
  <w:num w:numId="1" w16cid:durableId="12495094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54D"/>
    <w:rsid w:val="00020648"/>
    <w:rsid w:val="0007207D"/>
    <w:rsid w:val="000C0BB6"/>
    <w:rsid w:val="002A02DE"/>
    <w:rsid w:val="00306636"/>
    <w:rsid w:val="005F3AB0"/>
    <w:rsid w:val="0087389F"/>
    <w:rsid w:val="00BA6F52"/>
    <w:rsid w:val="00EC232B"/>
    <w:rsid w:val="00F80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D76A0"/>
  <w15:docId w15:val="{6B0921DD-7012-4501-A85C-CE6049B3A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F3AB0"/>
    <w:pPr>
      <w:tabs>
        <w:tab w:val="center" w:pos="4680"/>
        <w:tab w:val="right" w:pos="9360"/>
      </w:tabs>
    </w:pPr>
  </w:style>
  <w:style w:type="character" w:customStyle="1" w:styleId="HeaderChar">
    <w:name w:val="Header Char"/>
    <w:basedOn w:val="DefaultParagraphFont"/>
    <w:link w:val="Header"/>
    <w:uiPriority w:val="99"/>
    <w:rsid w:val="005F3AB0"/>
  </w:style>
  <w:style w:type="paragraph" w:styleId="Footer">
    <w:name w:val="footer"/>
    <w:basedOn w:val="Normal"/>
    <w:link w:val="FooterChar"/>
    <w:uiPriority w:val="99"/>
    <w:unhideWhenUsed/>
    <w:rsid w:val="005F3AB0"/>
    <w:pPr>
      <w:tabs>
        <w:tab w:val="center" w:pos="4680"/>
        <w:tab w:val="right" w:pos="9360"/>
      </w:tabs>
    </w:pPr>
  </w:style>
  <w:style w:type="character" w:customStyle="1" w:styleId="FooterChar">
    <w:name w:val="Footer Char"/>
    <w:basedOn w:val="DefaultParagraphFont"/>
    <w:link w:val="Footer"/>
    <w:uiPriority w:val="99"/>
    <w:rsid w:val="005F3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1+Kings+19%3A4&amp;version=NKJV" TargetMode="External"/><Relationship Id="rId13" Type="http://schemas.openxmlformats.org/officeDocument/2006/relationships/hyperlink" Target="https://www.biblegateway.com/passage/?search=Psalm+55%3A22&amp;version=NKJV" TargetMode="External"/><Relationship Id="rId18" Type="http://schemas.openxmlformats.org/officeDocument/2006/relationships/hyperlink" Target="https://www.biblegateway.com/passage/?search=Psalm+55%3A22&amp;version=NKJV"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psychiatry.org/News-room/News-Releases/2026-Annual-Mental-Health-Poll" TargetMode="External"/><Relationship Id="rId12" Type="http://schemas.openxmlformats.org/officeDocument/2006/relationships/hyperlink" Target="https://www.biblegateway.com/passage/?search=Psalm+55%3A4-5&amp;version=NKJV" TargetMode="External"/><Relationship Id="rId17" Type="http://schemas.openxmlformats.org/officeDocument/2006/relationships/hyperlink" Target="https://www.biblegateway.com/passage/?search=Philippians+4%3A6-7&amp;version=NKJV" TargetMode="External"/><Relationship Id="rId2" Type="http://schemas.openxmlformats.org/officeDocument/2006/relationships/styles" Target="styles.xml"/><Relationship Id="rId16" Type="http://schemas.openxmlformats.org/officeDocument/2006/relationships/hyperlink" Target="https://www.biblegateway.com/passage/?search=2+Corinthians+4%3A8-9&amp;version=NKJV"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Psalm+13%3A1&amp;version=NKJV" TargetMode="External"/><Relationship Id="rId5" Type="http://schemas.openxmlformats.org/officeDocument/2006/relationships/footnotes" Target="footnotes.xml"/><Relationship Id="rId15" Type="http://schemas.openxmlformats.org/officeDocument/2006/relationships/hyperlink" Target="https://www.biblegateway.com/passage/?search=2+Corinthians+1%3A9&amp;version=NKJV" TargetMode="External"/><Relationship Id="rId10" Type="http://schemas.openxmlformats.org/officeDocument/2006/relationships/hyperlink" Target="https://www.biblegateway.com/passage/?search=1+Kings+19%3A12&amp;version=NKJV"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biblegateway.com/passage/?search=1+Kings+19%3A6&amp;version=NKJV" TargetMode="External"/><Relationship Id="rId14" Type="http://schemas.openxmlformats.org/officeDocument/2006/relationships/hyperlink" Target="https://www.biblegateway.com/passage/?search=2+Corinthians+1%3A8&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1211</TotalTime>
  <Pages>3</Pages>
  <Words>1318</Words>
  <Characters>7514</Characters>
  <Application>Microsoft Office Word</Application>
  <DocSecurity>0</DocSecurity>
  <Lines>62</Lines>
  <Paragraphs>17</Paragraphs>
  <ScaleCrop>false</ScaleCrop>
  <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6</cp:revision>
  <dcterms:created xsi:type="dcterms:W3CDTF">2026-09-23T17:55:00Z</dcterms:created>
  <dcterms:modified xsi:type="dcterms:W3CDTF">2026-09-24T14:47:00Z</dcterms:modified>
</cp:coreProperties>
</file>