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44954" w14:textId="532295F8" w:rsidR="00D50901" w:rsidRDefault="00ED5985">
      <w:pPr>
        <w:jc w:val="center"/>
      </w:pPr>
      <w:r>
        <w:rPr>
          <w:b/>
          <w:bCs/>
          <w:sz w:val="36"/>
          <w:szCs w:val="36"/>
        </w:rPr>
        <w:t>GNITN</w:t>
      </w:r>
    </w:p>
    <w:p w14:paraId="476DF85A" w14:textId="77777777" w:rsidR="00D50901" w:rsidRDefault="00ED5985">
      <w:pPr>
        <w:jc w:val="center"/>
      </w:pPr>
      <w:r>
        <w:rPr>
          <w:b/>
          <w:bCs/>
          <w:sz w:val="24"/>
          <w:szCs w:val="24"/>
        </w:rPr>
        <w:t>#1339</w:t>
      </w:r>
    </w:p>
    <w:p w14:paraId="6A22183C" w14:textId="77777777" w:rsidR="00B76444" w:rsidRDefault="00B76444">
      <w:pPr>
        <w:jc w:val="center"/>
        <w:rPr>
          <w:b/>
          <w:bCs/>
          <w:sz w:val="28"/>
          <w:szCs w:val="28"/>
        </w:rPr>
      </w:pPr>
      <w:r w:rsidRPr="00B76444">
        <w:rPr>
          <w:b/>
          <w:bCs/>
          <w:sz w:val="28"/>
          <w:szCs w:val="28"/>
        </w:rPr>
        <w:t>A Prophecy Sealed for 25 Years</w:t>
      </w:r>
    </w:p>
    <w:p w14:paraId="2A33EBF4" w14:textId="3C6AD960" w:rsidR="00D50901" w:rsidRDefault="00B76444">
      <w:pPr>
        <w:jc w:val="center"/>
      </w:pPr>
      <w:r w:rsidRPr="00B76444">
        <w:rPr>
          <w:b/>
          <w:bCs/>
          <w:sz w:val="28"/>
          <w:szCs w:val="28"/>
        </w:rPr>
        <w:t>9/11's Hidden Anniversary</w:t>
      </w:r>
    </w:p>
    <w:p w14:paraId="24EFA67D" w14:textId="77777777" w:rsidR="00D50901" w:rsidRPr="00FA782E" w:rsidRDefault="00ED5985">
      <w:pPr>
        <w:rPr>
          <w:sz w:val="24"/>
          <w:szCs w:val="24"/>
        </w:rPr>
      </w:pPr>
      <w:r w:rsidRPr="00FA782E">
        <w:rPr>
          <w:b/>
          <w:bCs/>
          <w:sz w:val="24"/>
          <w:szCs w:val="24"/>
        </w:rPr>
        <w:t>A Reckoning at the Exact Hour</w:t>
      </w:r>
    </w:p>
    <w:p w14:paraId="18D2E1C1" w14:textId="77777777" w:rsidR="00D50901" w:rsidRPr="00FA782E" w:rsidRDefault="00ED5985">
      <w:pPr>
        <w:rPr>
          <w:sz w:val="24"/>
          <w:szCs w:val="24"/>
        </w:rPr>
      </w:pPr>
      <w:r w:rsidRPr="00FA782E">
        <w:rPr>
          <w:sz w:val="24"/>
          <w:szCs w:val="24"/>
        </w:rPr>
        <w:t xml:space="preserve">This September 11 marks twenty-five years since nineteen terrorists hijacked four American airliners and killed 2,977 people, including five Israelis drawn from more than seventy nations, as </w:t>
      </w:r>
      <w:hyperlink r:id="rId7" w:history="1">
        <w:r w:rsidRPr="00FA782E">
          <w:rPr>
            <w:color w:val="0563C1"/>
            <w:sz w:val="24"/>
            <w:szCs w:val="24"/>
            <w:u w:val="single"/>
          </w:rPr>
          <w:t>reported</w:t>
        </w:r>
      </w:hyperlink>
      <w:r w:rsidRPr="00FA782E">
        <w:rPr>
          <w:sz w:val="24"/>
          <w:szCs w:val="24"/>
        </w:rPr>
        <w:t xml:space="preserve"> by Israel365 News. This year the anniversary lands somewhere it hasn't landed in more than two decades. Rosh Hashanah, the Jewish New Year, begins at the exact hour America marks that quarter century of mourning - only the second time since 2001 the two dates have converged.</w:t>
      </w:r>
    </w:p>
    <w:p w14:paraId="6D2B6282" w14:textId="77777777" w:rsidR="00D50901" w:rsidRPr="00FA782E" w:rsidRDefault="00ED5985">
      <w:pPr>
        <w:rPr>
          <w:sz w:val="24"/>
          <w:szCs w:val="24"/>
        </w:rPr>
      </w:pPr>
      <w:r w:rsidRPr="00FA782E">
        <w:rPr>
          <w:sz w:val="24"/>
          <w:szCs w:val="24"/>
        </w:rPr>
        <w:t xml:space="preserve">Rosh Hashanah is the Feast of Trumpets, Yom Teruah, the day Scripture set apart with the blast of the shofar. </w:t>
      </w:r>
      <w:hyperlink r:id="rId8" w:history="1">
        <w:r w:rsidRPr="00FA782E">
          <w:rPr>
            <w:b/>
            <w:bCs/>
            <w:i/>
            <w:iCs/>
            <w:color w:val="0563C1"/>
            <w:sz w:val="24"/>
            <w:szCs w:val="24"/>
            <w:u w:val="single"/>
          </w:rPr>
          <w:t>"Speak to the children of Israel, saying: In the seventh month, on the first day of the month, you shall have a sabbath-rest, a memorial of blowing of trumpets, a holy convocation" (Leviticus 23:24)</w:t>
        </w:r>
      </w:hyperlink>
      <w:r w:rsidRPr="00FA782E">
        <w:rPr>
          <w:sz w:val="24"/>
          <w:szCs w:val="24"/>
        </w:rPr>
        <w:t>. But this year, because the holiday falls on Shabbat, the shofar that has opened the Jewish year for millennia won't sound in any synagogue that follows accepted practice.</w:t>
      </w:r>
    </w:p>
    <w:p w14:paraId="346EF450" w14:textId="77777777" w:rsidR="00D50901" w:rsidRPr="00FA782E" w:rsidRDefault="00ED5985">
      <w:pPr>
        <w:rPr>
          <w:sz w:val="24"/>
          <w:szCs w:val="24"/>
        </w:rPr>
      </w:pPr>
      <w:r w:rsidRPr="00FA782E">
        <w:rPr>
          <w:b/>
          <w:bCs/>
          <w:sz w:val="24"/>
          <w:szCs w:val="24"/>
        </w:rPr>
        <w:t>Why the Shofar Goes Silent</w:t>
      </w:r>
    </w:p>
    <w:p w14:paraId="1F9F67DF" w14:textId="77777777" w:rsidR="00D50901" w:rsidRPr="00FA782E" w:rsidRDefault="00ED5985">
      <w:pPr>
        <w:rPr>
          <w:sz w:val="24"/>
          <w:szCs w:val="24"/>
        </w:rPr>
      </w:pPr>
      <w:r w:rsidRPr="00FA782E">
        <w:rPr>
          <w:sz w:val="24"/>
          <w:szCs w:val="24"/>
        </w:rPr>
        <w:t xml:space="preserve">The reasoning goes back to the Mishnah, which records that the shofar was once sounded on Shabbat throughout Jerusalem and wherever a rabbinical court was seated. Maimonides later explained the concern was carrying the shofar through public space to reach someone who could blow it, which is forbidden on Shabbat - a risk the Sages allowed only where a functioning court's authority could prevent error. Once the Sanhedrin stopped convening, that exception applied nowhere, and the shofar has stayed silent on Shabbat ever since, </w:t>
      </w:r>
      <w:hyperlink r:id="rId9" w:history="1">
        <w:r w:rsidRPr="00FA782E">
          <w:rPr>
            <w:color w:val="0563C1"/>
            <w:sz w:val="24"/>
            <w:szCs w:val="24"/>
            <w:u w:val="single"/>
          </w:rPr>
          <w:t>according to Israel365 News</w:t>
        </w:r>
      </w:hyperlink>
      <w:r w:rsidRPr="00FA782E">
        <w:rPr>
          <w:sz w:val="24"/>
          <w:szCs w:val="24"/>
        </w:rPr>
        <w:t>.</w:t>
      </w:r>
    </w:p>
    <w:p w14:paraId="4160A270" w14:textId="77777777" w:rsidR="00D50901" w:rsidRPr="00FA782E" w:rsidRDefault="00ED5985">
      <w:pPr>
        <w:rPr>
          <w:sz w:val="24"/>
          <w:szCs w:val="24"/>
        </w:rPr>
      </w:pPr>
      <w:r w:rsidRPr="00FA782E">
        <w:rPr>
          <w:sz w:val="24"/>
          <w:szCs w:val="24"/>
        </w:rPr>
        <w:t xml:space="preserve">A newly reconstituted rabbinical court of three, led by Rabbi Yisrael Ariel of the Temple Institute, announced this week that it intends to sound the shofar anyway, arguing its own convening meets the ancient standard. Mainstream Orthodox authorities don't recognize that claim. But Ariel's court tied its plan to a verse familiar to prophecy watchers: </w:t>
      </w:r>
      <w:hyperlink r:id="rId10" w:history="1">
        <w:r w:rsidRPr="00FA782E">
          <w:rPr>
            <w:b/>
            <w:bCs/>
            <w:i/>
            <w:iCs/>
            <w:color w:val="0563C1"/>
            <w:sz w:val="24"/>
            <w:szCs w:val="24"/>
            <w:u w:val="single"/>
          </w:rPr>
          <w:t>"Then the LORD will be seen over them, and His arrow will go forth like lightning. The Lord GOD will blow the trumpet, and go with whirlwinds from the south" (Zechariah 9:14)</w:t>
        </w:r>
      </w:hyperlink>
      <w:r w:rsidRPr="00FA782E">
        <w:rPr>
          <w:sz w:val="24"/>
          <w:szCs w:val="24"/>
        </w:rPr>
        <w:t>. They're hoping the sound the Sages silenced two thousand years ago returns this year not as an announcement of war, but as its ending.</w:t>
      </w:r>
    </w:p>
    <w:p w14:paraId="33448705" w14:textId="77777777" w:rsidR="00D50901" w:rsidRPr="00FA782E" w:rsidRDefault="00ED5985">
      <w:pPr>
        <w:rPr>
          <w:sz w:val="24"/>
          <w:szCs w:val="24"/>
        </w:rPr>
      </w:pPr>
      <w:r w:rsidRPr="00FA782E">
        <w:rPr>
          <w:b/>
          <w:bCs/>
          <w:sz w:val="24"/>
          <w:szCs w:val="24"/>
        </w:rPr>
        <w:t>Two Reckonings, One Prayer</w:t>
      </w:r>
    </w:p>
    <w:p w14:paraId="66FC869B" w14:textId="77777777" w:rsidR="00D50901" w:rsidRPr="00FA782E" w:rsidRDefault="00ED5985">
      <w:pPr>
        <w:rPr>
          <w:sz w:val="24"/>
          <w:szCs w:val="24"/>
        </w:rPr>
      </w:pPr>
      <w:r w:rsidRPr="00FA782E">
        <w:rPr>
          <w:sz w:val="24"/>
          <w:szCs w:val="24"/>
        </w:rPr>
        <w:t xml:space="preserve">The </w:t>
      </w:r>
      <w:proofErr w:type="spellStart"/>
      <w:r w:rsidRPr="00FA782E">
        <w:rPr>
          <w:sz w:val="24"/>
          <w:szCs w:val="24"/>
        </w:rPr>
        <w:t>Unetane</w:t>
      </w:r>
      <w:proofErr w:type="spellEnd"/>
      <w:r w:rsidRPr="00FA782E">
        <w:rPr>
          <w:sz w:val="24"/>
          <w:szCs w:val="24"/>
        </w:rPr>
        <w:t xml:space="preserve"> </w:t>
      </w:r>
      <w:proofErr w:type="spellStart"/>
      <w:r w:rsidRPr="00FA782E">
        <w:rPr>
          <w:sz w:val="24"/>
          <w:szCs w:val="24"/>
        </w:rPr>
        <w:t>Tokef</w:t>
      </w:r>
      <w:proofErr w:type="spellEnd"/>
      <w:r w:rsidRPr="00FA782E">
        <w:rPr>
          <w:sz w:val="24"/>
          <w:szCs w:val="24"/>
        </w:rPr>
        <w:t xml:space="preserve"> prayer, recited on Rosh Hashanah since medieval times, names plainly what the day is believed to decide - </w:t>
      </w:r>
      <w:r w:rsidRPr="00FA782E">
        <w:rPr>
          <w:i/>
          <w:iCs/>
          <w:sz w:val="24"/>
          <w:szCs w:val="24"/>
        </w:rPr>
        <w:t>who will live and who will die</w:t>
      </w:r>
      <w:r w:rsidRPr="00FA782E">
        <w:rPr>
          <w:sz w:val="24"/>
          <w:szCs w:val="24"/>
        </w:rPr>
        <w:t>. American Jews praying those words this year will do so twenty-five years and two days after standing in synagogues in 2001, when Rosh Hashanah also fell in mid-September and half the country was still counting its dead.</w:t>
      </w:r>
    </w:p>
    <w:p w14:paraId="00C4E691" w14:textId="77777777" w:rsidR="00D50901" w:rsidRPr="00FA782E" w:rsidRDefault="00ED5985">
      <w:pPr>
        <w:rPr>
          <w:sz w:val="24"/>
          <w:szCs w:val="24"/>
        </w:rPr>
      </w:pPr>
      <w:r w:rsidRPr="00FA782E">
        <w:rPr>
          <w:sz w:val="24"/>
          <w:szCs w:val="24"/>
        </w:rPr>
        <w:t>Israelis carry a second reckoning into that same prayer. On October 7, Hamas killed more than 1,300 people in a country of under ten million - a toll that, scaled to the size of the United States, would equal nearly 40,000 dead in a single day, more than thirteen times September 11's toll. That massacre fell on Shemini Atzeret and Simchat Torah, the culmination of the very High Holy Day season that begins with Rosh Hashanah. The prayer that asks who will live and who will die returns this year carrying both dates at once.</w:t>
      </w:r>
    </w:p>
    <w:p w14:paraId="085CE064" w14:textId="77777777" w:rsidR="007F1B7B" w:rsidRPr="00FA782E" w:rsidRDefault="007F1B7B">
      <w:pPr>
        <w:rPr>
          <w:b/>
          <w:bCs/>
          <w:sz w:val="24"/>
          <w:szCs w:val="24"/>
        </w:rPr>
      </w:pPr>
      <w:r w:rsidRPr="00FA782E">
        <w:rPr>
          <w:b/>
          <w:bCs/>
          <w:sz w:val="24"/>
          <w:szCs w:val="24"/>
        </w:rPr>
        <w:br w:type="page"/>
      </w:r>
    </w:p>
    <w:p w14:paraId="1CCDFEA0" w14:textId="67BE3DFC" w:rsidR="00D50901" w:rsidRPr="00FA782E" w:rsidRDefault="00ED5985">
      <w:pPr>
        <w:rPr>
          <w:sz w:val="24"/>
          <w:szCs w:val="24"/>
        </w:rPr>
      </w:pPr>
      <w:r w:rsidRPr="00FA782E">
        <w:rPr>
          <w:b/>
          <w:bCs/>
          <w:sz w:val="24"/>
          <w:szCs w:val="24"/>
        </w:rPr>
        <w:lastRenderedPageBreak/>
        <w:t>The Trumpet Tradition and the Day No One Knows</w:t>
      </w:r>
    </w:p>
    <w:p w14:paraId="25AE1193" w14:textId="77777777" w:rsidR="00D50901" w:rsidRPr="00FA782E" w:rsidRDefault="00ED5985">
      <w:pPr>
        <w:rPr>
          <w:sz w:val="24"/>
          <w:szCs w:val="24"/>
        </w:rPr>
      </w:pPr>
      <w:r w:rsidRPr="00FA782E">
        <w:rPr>
          <w:sz w:val="24"/>
          <w:szCs w:val="24"/>
        </w:rPr>
        <w:t xml:space="preserve">Jewish tradition calls Rosh Hashanah "the day that no one knows" - not because its date on the calendar is unknown, but because the holiday traditionally began only once witnesses sighted the new moon and testified before the court, so even those keeping watch in Jerusalem couldn't say in advance which day or hour it would arrive. Prophecy teachers have long noticed the echo in Jesus's own words: </w:t>
      </w:r>
      <w:hyperlink r:id="rId11" w:history="1">
        <w:r w:rsidRPr="00FA782E">
          <w:rPr>
            <w:b/>
            <w:bCs/>
            <w:i/>
            <w:iCs/>
            <w:color w:val="0563C1"/>
            <w:sz w:val="24"/>
            <w:szCs w:val="24"/>
            <w:u w:val="single"/>
          </w:rPr>
          <w:t>"But of that day and hour no one knows, not even the angels of heaven, but My Father only" (Matthew 24:36)</w:t>
        </w:r>
      </w:hyperlink>
      <w:r w:rsidRPr="00FA782E">
        <w:rPr>
          <w:sz w:val="24"/>
          <w:szCs w:val="24"/>
        </w:rPr>
        <w:t>.</w:t>
      </w:r>
    </w:p>
    <w:p w14:paraId="21E50464" w14:textId="77777777" w:rsidR="00D50901" w:rsidRPr="00FA782E" w:rsidRDefault="00ED5985">
      <w:pPr>
        <w:rPr>
          <w:sz w:val="24"/>
          <w:szCs w:val="24"/>
        </w:rPr>
      </w:pPr>
      <w:r w:rsidRPr="00FA782E">
        <w:rPr>
          <w:sz w:val="24"/>
          <w:szCs w:val="24"/>
        </w:rPr>
        <w:t xml:space="preserve">Scripture ties the trumpet itself to the resurrection and the gathering of believers. </w:t>
      </w:r>
      <w:hyperlink r:id="rId12" w:history="1">
        <w:r w:rsidRPr="00FA782E">
          <w:rPr>
            <w:b/>
            <w:bCs/>
            <w:i/>
            <w:iCs/>
            <w:color w:val="0563C1"/>
            <w:sz w:val="24"/>
            <w:szCs w:val="24"/>
            <w:u w:val="single"/>
          </w:rPr>
          <w:t>"In a moment, in the twinkling of an eye, at the last trumpet. For the trumpet will sound, and the dead will be raised incorruptible, and we shall be changed" (1 Corinthians 15:52)</w:t>
        </w:r>
      </w:hyperlink>
      <w:r w:rsidRPr="00FA782E">
        <w:rPr>
          <w:sz w:val="24"/>
          <w:szCs w:val="24"/>
        </w:rPr>
        <w:t xml:space="preserve">. Paul repeats the picture to the Thessalonians: </w:t>
      </w:r>
      <w:hyperlink r:id="rId13" w:history="1">
        <w:r w:rsidRPr="00FA782E">
          <w:rPr>
            <w:b/>
            <w:bCs/>
            <w:i/>
            <w:iCs/>
            <w:color w:val="0563C1"/>
            <w:sz w:val="24"/>
            <w:szCs w:val="24"/>
            <w:u w:val="single"/>
          </w:rPr>
          <w:t>"For the Lord Himself will descend from heaven with a shout, with the voice of an archangel, and with the trumpet of God. And the dead in Christ will rise first" (1 Thessalonians 4:16)</w:t>
        </w:r>
      </w:hyperlink>
      <w:r w:rsidRPr="00FA782E">
        <w:rPr>
          <w:sz w:val="24"/>
          <w:szCs w:val="24"/>
        </w:rPr>
        <w:t>. Whatever the timing, the pattern of a feast built around a trumpet no one can predict in advance is one many watching this week find hard to ignore.</w:t>
      </w:r>
    </w:p>
    <w:p w14:paraId="69E63333" w14:textId="77777777" w:rsidR="00D50901" w:rsidRPr="00FA782E" w:rsidRDefault="00ED5985">
      <w:pPr>
        <w:rPr>
          <w:sz w:val="24"/>
          <w:szCs w:val="24"/>
        </w:rPr>
      </w:pPr>
      <w:r w:rsidRPr="00FA782E">
        <w:rPr>
          <w:sz w:val="24"/>
          <w:szCs w:val="24"/>
        </w:rPr>
        <w:t xml:space="preserve">That doesn't mean setting a date. Paul told the Thessalonians they already knew </w:t>
      </w:r>
      <w:hyperlink r:id="rId14" w:history="1">
        <w:r w:rsidRPr="00FA782E">
          <w:rPr>
            <w:b/>
            <w:bCs/>
            <w:i/>
            <w:iCs/>
            <w:color w:val="0563C1"/>
            <w:sz w:val="24"/>
            <w:szCs w:val="24"/>
            <w:u w:val="single"/>
          </w:rPr>
          <w:t>"that the day of the Lord so comes as a thief in the night" (1 Thessalonians 5:2)</w:t>
        </w:r>
      </w:hyperlink>
      <w:r w:rsidRPr="00FA782E">
        <w:rPr>
          <w:sz w:val="24"/>
          <w:szCs w:val="24"/>
        </w:rPr>
        <w:t>, and Jesus told His disciples the times and seasons are the Father's to keep (</w:t>
      </w:r>
      <w:hyperlink r:id="rId15" w:history="1">
        <w:r w:rsidRPr="00FA782E">
          <w:rPr>
            <w:color w:val="0563C1"/>
            <w:sz w:val="24"/>
            <w:szCs w:val="24"/>
            <w:u w:val="single"/>
          </w:rPr>
          <w:t>Acts 1:7</w:t>
        </w:r>
      </w:hyperlink>
      <w:r w:rsidRPr="00FA782E">
        <w:rPr>
          <w:sz w:val="24"/>
          <w:szCs w:val="24"/>
        </w:rPr>
        <w:t>). The pattern is worth considering. It isn't a calendar to circle.</w:t>
      </w:r>
    </w:p>
    <w:p w14:paraId="3F471CEF" w14:textId="77777777" w:rsidR="00D50901" w:rsidRPr="00FA782E" w:rsidRDefault="00ED5985">
      <w:pPr>
        <w:rPr>
          <w:sz w:val="24"/>
          <w:szCs w:val="24"/>
        </w:rPr>
      </w:pPr>
      <w:r w:rsidRPr="00FA782E">
        <w:rPr>
          <w:b/>
          <w:bCs/>
          <w:sz w:val="24"/>
          <w:szCs w:val="24"/>
        </w:rPr>
        <w:t>Amanda Grace: "This Is Not a Coincidence"</w:t>
      </w:r>
    </w:p>
    <w:p w14:paraId="262DC01D" w14:textId="77777777" w:rsidR="00D50901" w:rsidRPr="00FA782E" w:rsidRDefault="00ED5985">
      <w:pPr>
        <w:rPr>
          <w:sz w:val="24"/>
          <w:szCs w:val="24"/>
        </w:rPr>
      </w:pPr>
      <w:r w:rsidRPr="00FA782E">
        <w:rPr>
          <w:sz w:val="24"/>
          <w:szCs w:val="24"/>
        </w:rPr>
        <w:t xml:space="preserve">Amanda Grace flagged this exact convergence more than a year in advance. In a </w:t>
      </w:r>
      <w:hyperlink r:id="rId16" w:history="1">
        <w:r w:rsidRPr="00FA782E">
          <w:rPr>
            <w:color w:val="0563C1"/>
            <w:sz w:val="24"/>
            <w:szCs w:val="24"/>
            <w:u w:val="single"/>
          </w:rPr>
          <w:t>September 2025 alert</w:t>
        </w:r>
      </w:hyperlink>
      <w:r w:rsidRPr="00FA782E">
        <w:rPr>
          <w:sz w:val="24"/>
          <w:szCs w:val="24"/>
        </w:rPr>
        <w:t xml:space="preserve">, she said Rosh Hashanah 2026 begins on 9/11 at sundown - and pointed out that the shofar blown on the Feast of Trumpets is the same kind of shofar blown at Jericho in the Book of Joshua, where the walls fell after the seventh blast. Now, she </w:t>
      </w:r>
      <w:proofErr w:type="gramStart"/>
      <w:r w:rsidRPr="00FA782E">
        <w:rPr>
          <w:sz w:val="24"/>
          <w:szCs w:val="24"/>
        </w:rPr>
        <w:t>says,</w:t>
      </w:r>
      <w:proofErr w:type="gramEnd"/>
      <w:r w:rsidRPr="00FA782E">
        <w:rPr>
          <w:sz w:val="24"/>
          <w:szCs w:val="24"/>
        </w:rPr>
        <w:t xml:space="preserve"> that same feast lands on the anniversary of the day the Twin Towers fell.</w:t>
      </w:r>
    </w:p>
    <w:p w14:paraId="442FD05B" w14:textId="77777777" w:rsidR="00D50901" w:rsidRPr="00FA782E" w:rsidRDefault="00ED5985">
      <w:pPr>
        <w:rPr>
          <w:sz w:val="24"/>
          <w:szCs w:val="24"/>
        </w:rPr>
      </w:pPr>
      <w:r w:rsidRPr="00FA782E">
        <w:rPr>
          <w:sz w:val="24"/>
          <w:szCs w:val="24"/>
        </w:rPr>
        <w:t xml:space="preserve">Grace has spent months tracing dates and numbers around this convergence - a string of prior events she says land on dates that add up to 9/11, and the years 2025 through 2027 forming what she calls a "9/11 window." Her verdict, </w:t>
      </w:r>
      <w:r w:rsidRPr="00FA782E">
        <w:rPr>
          <w:i/>
          <w:iCs/>
          <w:sz w:val="24"/>
          <w:szCs w:val="24"/>
        </w:rPr>
        <w:t>"this is not a coincidence"</w:t>
      </w:r>
      <w:r w:rsidRPr="00FA782E">
        <w:rPr>
          <w:sz w:val="24"/>
          <w:szCs w:val="24"/>
        </w:rPr>
        <w:t xml:space="preserve"> (Charisma Magazine), and she frames the convergence as a call for believers to stand watch heading into September rather than let the date pass unnoticed.</w:t>
      </w:r>
    </w:p>
    <w:p w14:paraId="79591942" w14:textId="77777777" w:rsidR="00D50901" w:rsidRPr="00FA782E" w:rsidRDefault="00ED5985">
      <w:pPr>
        <w:rPr>
          <w:sz w:val="24"/>
          <w:szCs w:val="24"/>
        </w:rPr>
      </w:pPr>
      <w:r w:rsidRPr="00FA782E">
        <w:rPr>
          <w:b/>
          <w:bCs/>
          <w:sz w:val="24"/>
          <w:szCs w:val="24"/>
        </w:rPr>
        <w:t>Veronika West: The "911 President"</w:t>
      </w:r>
    </w:p>
    <w:p w14:paraId="6A2AEFE3" w14:textId="77777777" w:rsidR="00D50901" w:rsidRPr="00FA782E" w:rsidRDefault="00ED5985">
      <w:pPr>
        <w:rPr>
          <w:sz w:val="24"/>
          <w:szCs w:val="24"/>
        </w:rPr>
      </w:pPr>
      <w:r w:rsidRPr="00FA782E">
        <w:rPr>
          <w:sz w:val="24"/>
          <w:szCs w:val="24"/>
        </w:rPr>
        <w:t xml:space="preserve">Veronika West has spent over a year building a related but separate case - that President Trump himself carries a prophetic "911" marker, reading his two terms as "45/47" and hearing that number as "9/11." In a </w:t>
      </w:r>
      <w:hyperlink r:id="rId17" w:history="1">
        <w:r w:rsidRPr="00FA782E">
          <w:rPr>
            <w:color w:val="0563C1"/>
            <w:sz w:val="24"/>
            <w:szCs w:val="24"/>
            <w:u w:val="single"/>
          </w:rPr>
          <w:t xml:space="preserve">July 14, </w:t>
        </w:r>
        <w:proofErr w:type="gramStart"/>
        <w:r w:rsidRPr="00FA782E">
          <w:rPr>
            <w:color w:val="0563C1"/>
            <w:sz w:val="24"/>
            <w:szCs w:val="24"/>
            <w:u w:val="single"/>
          </w:rPr>
          <w:t>2026</w:t>
        </w:r>
        <w:proofErr w:type="gramEnd"/>
        <w:r w:rsidRPr="00FA782E">
          <w:rPr>
            <w:color w:val="0563C1"/>
            <w:sz w:val="24"/>
            <w:szCs w:val="24"/>
            <w:u w:val="single"/>
          </w:rPr>
          <w:t xml:space="preserve"> vision</w:t>
        </w:r>
      </w:hyperlink>
      <w:r w:rsidRPr="00FA782E">
        <w:rPr>
          <w:sz w:val="24"/>
          <w:szCs w:val="24"/>
        </w:rPr>
        <w:t>, she says she saw the three sites hit on September 11, 2001 - the Twin Towers and the Pentagon - and watched a three-headed snake rise in their place, which she identified as Russia, Iran, and Turkey, the same three nations Ezekiel names in his end-times invasion of Israel.</w:t>
      </w:r>
    </w:p>
    <w:p w14:paraId="0C41BB7F" w14:textId="77777777" w:rsidR="00D50901" w:rsidRPr="00FA782E" w:rsidRDefault="00ED5985">
      <w:pPr>
        <w:rPr>
          <w:sz w:val="24"/>
          <w:szCs w:val="24"/>
        </w:rPr>
      </w:pPr>
      <w:r w:rsidRPr="00FA782E">
        <w:rPr>
          <w:sz w:val="24"/>
          <w:szCs w:val="24"/>
        </w:rPr>
        <w:t xml:space="preserve">Nine days later, on July 23, she says she heard the name "McKinley" three times in prayer and was shown Trump standing face-to-face with William McKinley, the 25th president, assassinated in office. West ties McKinley's number - 25 - to this year's 25th anniversary of 9/11 and to a warning she's carried for over a year, that </w:t>
      </w:r>
      <w:r w:rsidRPr="00FA782E">
        <w:rPr>
          <w:i/>
          <w:iCs/>
          <w:sz w:val="24"/>
          <w:szCs w:val="24"/>
        </w:rPr>
        <w:t>"the demonic altar raised at 9/11 is still to be torn down"</w:t>
      </w:r>
      <w:r w:rsidRPr="00FA782E">
        <w:rPr>
          <w:sz w:val="24"/>
          <w:szCs w:val="24"/>
        </w:rPr>
        <w:t xml:space="preserve"> (</w:t>
      </w:r>
      <w:hyperlink r:id="rId18" w:history="1">
        <w:r w:rsidRPr="00FA782E">
          <w:rPr>
            <w:color w:val="0563C1"/>
            <w:sz w:val="24"/>
            <w:szCs w:val="24"/>
            <w:u w:val="single"/>
          </w:rPr>
          <w:t>hiskingdomprophecy.com</w:t>
        </w:r>
      </w:hyperlink>
      <w:r w:rsidRPr="00FA782E">
        <w:rPr>
          <w:sz w:val="24"/>
          <w:szCs w:val="24"/>
        </w:rPr>
        <w:t>).</w:t>
      </w:r>
    </w:p>
    <w:p w14:paraId="50C2BD6B" w14:textId="77777777" w:rsidR="00D50901" w:rsidRPr="00FA782E" w:rsidRDefault="00ED5985">
      <w:pPr>
        <w:rPr>
          <w:sz w:val="24"/>
          <w:szCs w:val="24"/>
        </w:rPr>
      </w:pPr>
      <w:r w:rsidRPr="00FA782E">
        <w:rPr>
          <w:b/>
          <w:bCs/>
          <w:sz w:val="24"/>
          <w:szCs w:val="24"/>
        </w:rPr>
        <w:t>What the Region Looks Like This Week</w:t>
      </w:r>
    </w:p>
    <w:p w14:paraId="59E99A3F" w14:textId="77777777" w:rsidR="00D50901" w:rsidRPr="00FA782E" w:rsidRDefault="00ED5985">
      <w:pPr>
        <w:rPr>
          <w:sz w:val="24"/>
          <w:szCs w:val="24"/>
        </w:rPr>
      </w:pPr>
      <w:r w:rsidRPr="00FA782E">
        <w:rPr>
          <w:sz w:val="24"/>
          <w:szCs w:val="24"/>
        </w:rPr>
        <w:t xml:space="preserve">The convergence lands on a region that's anything but quiet. A fresh US aircraft carrier strike group, the USS George Washington, has </w:t>
      </w:r>
      <w:hyperlink r:id="rId19" w:history="1">
        <w:r w:rsidRPr="00FA782E">
          <w:rPr>
            <w:color w:val="0563C1"/>
            <w:sz w:val="24"/>
            <w:szCs w:val="24"/>
            <w:u w:val="single"/>
          </w:rPr>
          <w:t>arrived in the Middle East</w:t>
        </w:r>
      </w:hyperlink>
      <w:r w:rsidRPr="00FA782E">
        <w:rPr>
          <w:sz w:val="24"/>
          <w:szCs w:val="24"/>
        </w:rPr>
        <w:t xml:space="preserve"> to replace the long-deployed USS Abraham Lincoln, following weeks of fallout from Operation Midnight Hammer's strikes on Iran's nuclear facilities. The US Treasury is set to </w:t>
      </w:r>
      <w:hyperlink r:id="rId20" w:history="1">
        <w:r w:rsidRPr="00FA782E">
          <w:rPr>
            <w:color w:val="0563C1"/>
            <w:sz w:val="24"/>
            <w:szCs w:val="24"/>
            <w:u w:val="single"/>
          </w:rPr>
          <w:t>unveil a plan</w:t>
        </w:r>
      </w:hyperlink>
      <w:r w:rsidRPr="00FA782E">
        <w:rPr>
          <w:sz w:val="24"/>
          <w:szCs w:val="24"/>
        </w:rPr>
        <w:t xml:space="preserve"> this week pressuring allies to </w:t>
      </w:r>
      <w:r w:rsidRPr="00FA782E">
        <w:rPr>
          <w:sz w:val="24"/>
          <w:szCs w:val="24"/>
        </w:rPr>
        <w:lastRenderedPageBreak/>
        <w:t>economically isolate Iran entirely, the largest coordinated effort of its kind, with Iran's own leadership still projecting defiance over the Strait of Hormuz.</w:t>
      </w:r>
    </w:p>
    <w:p w14:paraId="71CF3DB2" w14:textId="77777777" w:rsidR="00D50901" w:rsidRPr="00FA782E" w:rsidRDefault="00ED5985">
      <w:pPr>
        <w:rPr>
          <w:sz w:val="24"/>
          <w:szCs w:val="24"/>
        </w:rPr>
      </w:pPr>
      <w:r w:rsidRPr="00FA782E">
        <w:rPr>
          <w:sz w:val="24"/>
          <w:szCs w:val="24"/>
        </w:rPr>
        <w:t xml:space="preserve">Israel is holding its own lines elsewhere. Netanyahu's office </w:t>
      </w:r>
      <w:hyperlink r:id="rId21" w:history="1">
        <w:r w:rsidRPr="00FA782E">
          <w:rPr>
            <w:color w:val="0563C1"/>
            <w:sz w:val="24"/>
            <w:szCs w:val="24"/>
            <w:u w:val="single"/>
          </w:rPr>
          <w:t>says</w:t>
        </w:r>
      </w:hyperlink>
      <w:r w:rsidRPr="00FA782E">
        <w:rPr>
          <w:sz w:val="24"/>
          <w:szCs w:val="24"/>
        </w:rPr>
        <w:t xml:space="preserve"> it has not approved any international stabilization force entering Gaza until Hamas is fully disarmed. Israel's ambassador to the US told </w:t>
      </w:r>
      <w:hyperlink r:id="rId22" w:history="1">
        <w:r w:rsidRPr="00FA782E">
          <w:rPr>
            <w:color w:val="0563C1"/>
            <w:sz w:val="24"/>
            <w:szCs w:val="24"/>
            <w:u w:val="single"/>
          </w:rPr>
          <w:t>the Jerusalem Post</w:t>
        </w:r>
      </w:hyperlink>
      <w:r w:rsidRPr="00FA782E">
        <w:rPr>
          <w:sz w:val="24"/>
          <w:szCs w:val="24"/>
        </w:rPr>
        <w:t xml:space="preserve"> that Turkey's push toward a larger military presence in Syria meant </w:t>
      </w:r>
      <w:r w:rsidRPr="00FA782E">
        <w:rPr>
          <w:i/>
          <w:iCs/>
          <w:sz w:val="24"/>
          <w:szCs w:val="24"/>
        </w:rPr>
        <w:t>a red line was crossed</w:t>
      </w:r>
      <w:r w:rsidRPr="00FA782E">
        <w:rPr>
          <w:sz w:val="24"/>
          <w:szCs w:val="24"/>
        </w:rPr>
        <w:t>, a claim Ankara denies. None of this proves a single prophecy is unfolding on schedule. But students of Ezekiel's end-times invasion out of the north (</w:t>
      </w:r>
      <w:hyperlink r:id="rId23" w:history="1">
        <w:r w:rsidRPr="00FA782E">
          <w:rPr>
            <w:color w:val="0563C1"/>
            <w:sz w:val="24"/>
            <w:szCs w:val="24"/>
            <w:u w:val="single"/>
          </w:rPr>
          <w:t>Ezekiel 38:1-6</w:t>
        </w:r>
      </w:hyperlink>
      <w:r w:rsidRPr="00FA782E">
        <w:rPr>
          <w:sz w:val="24"/>
          <w:szCs w:val="24"/>
        </w:rPr>
        <w:t>) have long named Turkey and Iran among the nations to watch, and this is a week that's kept both in the headlines.</w:t>
      </w:r>
    </w:p>
    <w:p w14:paraId="367EDB90" w14:textId="77777777" w:rsidR="00D50901" w:rsidRPr="00FA782E" w:rsidRDefault="00ED5985">
      <w:pPr>
        <w:rPr>
          <w:sz w:val="24"/>
          <w:szCs w:val="24"/>
        </w:rPr>
      </w:pPr>
      <w:r w:rsidRPr="00FA782E">
        <w:rPr>
          <w:b/>
          <w:bCs/>
          <w:sz w:val="24"/>
          <w:szCs w:val="24"/>
        </w:rPr>
        <w:t>A Year That Opens in Silence</w:t>
      </w:r>
    </w:p>
    <w:p w14:paraId="3BB9ED91" w14:textId="77777777" w:rsidR="00D50901" w:rsidRPr="00FA782E" w:rsidRDefault="00ED5985">
      <w:pPr>
        <w:rPr>
          <w:sz w:val="24"/>
          <w:szCs w:val="24"/>
        </w:rPr>
      </w:pPr>
      <w:r w:rsidRPr="00FA782E">
        <w:rPr>
          <w:sz w:val="24"/>
          <w:szCs w:val="24"/>
        </w:rPr>
        <w:t xml:space="preserve">Moses asked God to </w:t>
      </w:r>
      <w:hyperlink r:id="rId24" w:history="1">
        <w:r w:rsidRPr="00FA782E">
          <w:rPr>
            <w:b/>
            <w:bCs/>
            <w:i/>
            <w:iCs/>
            <w:color w:val="0563C1"/>
            <w:sz w:val="24"/>
            <w:szCs w:val="24"/>
            <w:u w:val="single"/>
          </w:rPr>
          <w:t>"teach us to number our days, that we may gain a heart of wisdom" (Psalm 90:12)</w:t>
        </w:r>
      </w:hyperlink>
      <w:r w:rsidRPr="00FA782E">
        <w:rPr>
          <w:sz w:val="24"/>
          <w:szCs w:val="24"/>
        </w:rPr>
        <w:t xml:space="preserve"> - not so we could calculate an end date, but so we'd live like the end matters. This year the shofar goes quiet at the very hour America stops to remember its own day of reckoning. Nobody watching either calendar knows the day or the hour, and that includes voices like Grace's and West's - worth weighing per </w:t>
      </w:r>
      <w:hyperlink r:id="rId25" w:history="1">
        <w:r w:rsidRPr="00FA782E">
          <w:rPr>
            <w:color w:val="0563C1"/>
            <w:sz w:val="24"/>
            <w:szCs w:val="24"/>
            <w:u w:val="single"/>
          </w:rPr>
          <w:t>1 Thessalonians 5:20-21</w:t>
        </w:r>
      </w:hyperlink>
      <w:r w:rsidRPr="00FA782E">
        <w:rPr>
          <w:sz w:val="24"/>
          <w:szCs w:val="24"/>
        </w:rPr>
        <w:t xml:space="preserve">, not dismissed and not treated as settled. Scripture never promised us the day or the hour. It promised only this: </w:t>
      </w:r>
      <w:hyperlink r:id="rId26" w:history="1">
        <w:r w:rsidRPr="00FA782E">
          <w:rPr>
            <w:b/>
            <w:bCs/>
            <w:i/>
            <w:iCs/>
            <w:color w:val="0563C1"/>
            <w:sz w:val="24"/>
            <w:szCs w:val="24"/>
            <w:u w:val="single"/>
          </w:rPr>
          <w:t>"Now when these things begin to happen, look up and lift up your heads, because your redemption draws near" (Luke 21:28)</w:t>
        </w:r>
      </w:hyperlink>
      <w:r w:rsidRPr="00FA782E">
        <w:rPr>
          <w:sz w:val="24"/>
          <w:szCs w:val="24"/>
        </w:rPr>
        <w:t>.</w:t>
      </w:r>
    </w:p>
    <w:p w14:paraId="66DBADBD" w14:textId="77777777" w:rsidR="00D50901" w:rsidRPr="00FA782E" w:rsidRDefault="00ED5985">
      <w:pPr>
        <w:rPr>
          <w:sz w:val="24"/>
          <w:szCs w:val="24"/>
        </w:rPr>
      </w:pPr>
      <w:r w:rsidRPr="00FA782E">
        <w:rPr>
          <w:sz w:val="24"/>
          <w:szCs w:val="24"/>
        </w:rPr>
        <w:t>Looking up isn't a posture you strike once and hold. It's a decision made new every time a headline tries to pull your eyes down into fear instead of up into hope. Lifting your head means you keep showing up to pray for Israel and for this nation instead of scrolling past the news numb. It means you keep your own house in order - repentance isn't a once-a-year Rosh Hashanah exercise for the Jewish people alone, it's a daily posture for anyone who claims to be watching for the Lord's return.</w:t>
      </w:r>
    </w:p>
    <w:p w14:paraId="14A5123D" w14:textId="77777777" w:rsidR="00D50901" w:rsidRPr="00FA782E" w:rsidRDefault="00ED5985">
      <w:pPr>
        <w:rPr>
          <w:sz w:val="24"/>
          <w:szCs w:val="24"/>
        </w:rPr>
      </w:pPr>
      <w:r w:rsidRPr="00FA782E">
        <w:rPr>
          <w:sz w:val="24"/>
          <w:szCs w:val="24"/>
        </w:rPr>
        <w:t xml:space="preserve">It also means you don't let a silent shofar be the last word. Somebody is going to sound one this year, whether in a courtyard in Jerusalem's Old City or in the quiet of your own prayer time. Let this convergence be the moment you tell someone what you believe and why - not because you've calculated a date, but because </w:t>
      </w:r>
      <w:hyperlink r:id="rId27" w:history="1">
        <w:r w:rsidRPr="00FA782E">
          <w:rPr>
            <w:color w:val="0563C1"/>
            <w:sz w:val="24"/>
            <w:szCs w:val="24"/>
            <w:u w:val="single"/>
          </w:rPr>
          <w:t>Matthew 24:14</w:t>
        </w:r>
      </w:hyperlink>
      <w:r w:rsidRPr="00FA782E">
        <w:rPr>
          <w:sz w:val="24"/>
          <w:szCs w:val="24"/>
        </w:rPr>
        <w:t xml:space="preserve"> says the gospel going out to the nations is still the work in front of us while we wait. Redemption drawing near isn't just a comfort for the watching. It's a summons to keep working.</w:t>
      </w:r>
    </w:p>
    <w:p w14:paraId="7810C5B4" w14:textId="77777777" w:rsidR="00324D6E" w:rsidRPr="00FA782E" w:rsidRDefault="00324D6E">
      <w:pPr>
        <w:rPr>
          <w:sz w:val="24"/>
          <w:szCs w:val="24"/>
        </w:rPr>
      </w:pPr>
    </w:p>
    <w:p w14:paraId="222E1AA4" w14:textId="68DC4472" w:rsidR="008D4464" w:rsidRPr="00FA782E" w:rsidRDefault="00ED5985">
      <w:pPr>
        <w:rPr>
          <w:i/>
          <w:iCs/>
          <w:sz w:val="24"/>
          <w:szCs w:val="24"/>
        </w:rPr>
      </w:pPr>
      <w:r w:rsidRPr="00FA782E">
        <w:rPr>
          <w:i/>
          <w:iCs/>
          <w:sz w:val="24"/>
          <w:szCs w:val="24"/>
        </w:rPr>
        <w:t>All Scripture quotations are taken from the New King James Version (NKJV).</w:t>
      </w:r>
    </w:p>
    <w:p w14:paraId="459F1EB9" w14:textId="77777777" w:rsidR="008D4464" w:rsidRPr="0005770B" w:rsidRDefault="008D4464">
      <w:pPr>
        <w:rPr>
          <w:i/>
          <w:iCs/>
          <w:sz w:val="100"/>
          <w:szCs w:val="100"/>
        </w:rPr>
      </w:pPr>
    </w:p>
    <w:sectPr w:rsidR="008D4464" w:rsidRPr="0005770B">
      <w:footerReference w:type="default" r:id="rId2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0BB56" w14:textId="77777777" w:rsidR="00E07139" w:rsidRDefault="00E07139" w:rsidP="00324D6E">
      <w:r>
        <w:separator/>
      </w:r>
    </w:p>
  </w:endnote>
  <w:endnote w:type="continuationSeparator" w:id="0">
    <w:p w14:paraId="1BAA917F" w14:textId="77777777" w:rsidR="00E07139" w:rsidRDefault="00E07139" w:rsidP="00324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2193796"/>
      <w:docPartObj>
        <w:docPartGallery w:val="Page Numbers (Bottom of Page)"/>
        <w:docPartUnique/>
      </w:docPartObj>
    </w:sdtPr>
    <w:sdtEndPr>
      <w:rPr>
        <w:noProof/>
      </w:rPr>
    </w:sdtEndPr>
    <w:sdtContent>
      <w:p w14:paraId="766DB1F0" w14:textId="4A387635" w:rsidR="00324D6E" w:rsidRDefault="00324D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1051C2" w14:textId="77777777" w:rsidR="00324D6E" w:rsidRDefault="00324D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4A8A8" w14:textId="77777777" w:rsidR="00E07139" w:rsidRDefault="00E07139" w:rsidP="00324D6E">
      <w:r>
        <w:separator/>
      </w:r>
    </w:p>
  </w:footnote>
  <w:footnote w:type="continuationSeparator" w:id="0">
    <w:p w14:paraId="677C2B5E" w14:textId="77777777" w:rsidR="00E07139" w:rsidRDefault="00E07139" w:rsidP="00324D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62C98"/>
    <w:multiLevelType w:val="hybridMultilevel"/>
    <w:tmpl w:val="74208794"/>
    <w:lvl w:ilvl="0" w:tplc="B3400C9A">
      <w:start w:val="1"/>
      <w:numFmt w:val="bullet"/>
      <w:lvlText w:val="●"/>
      <w:lvlJc w:val="left"/>
      <w:pPr>
        <w:ind w:left="720" w:hanging="360"/>
      </w:pPr>
    </w:lvl>
    <w:lvl w:ilvl="1" w:tplc="AC9A035A">
      <w:start w:val="1"/>
      <w:numFmt w:val="bullet"/>
      <w:lvlText w:val="○"/>
      <w:lvlJc w:val="left"/>
      <w:pPr>
        <w:ind w:left="1440" w:hanging="360"/>
      </w:pPr>
    </w:lvl>
    <w:lvl w:ilvl="2" w:tplc="DCDEDD8A">
      <w:start w:val="1"/>
      <w:numFmt w:val="bullet"/>
      <w:lvlText w:val="■"/>
      <w:lvlJc w:val="left"/>
      <w:pPr>
        <w:ind w:left="2160" w:hanging="360"/>
      </w:pPr>
    </w:lvl>
    <w:lvl w:ilvl="3" w:tplc="ACA831CA">
      <w:start w:val="1"/>
      <w:numFmt w:val="bullet"/>
      <w:lvlText w:val="●"/>
      <w:lvlJc w:val="left"/>
      <w:pPr>
        <w:ind w:left="2880" w:hanging="360"/>
      </w:pPr>
    </w:lvl>
    <w:lvl w:ilvl="4" w:tplc="96BC5900">
      <w:start w:val="1"/>
      <w:numFmt w:val="bullet"/>
      <w:lvlText w:val="○"/>
      <w:lvlJc w:val="left"/>
      <w:pPr>
        <w:ind w:left="3600" w:hanging="360"/>
      </w:pPr>
    </w:lvl>
    <w:lvl w:ilvl="5" w:tplc="C13CD3B8">
      <w:start w:val="1"/>
      <w:numFmt w:val="bullet"/>
      <w:lvlText w:val="■"/>
      <w:lvlJc w:val="left"/>
      <w:pPr>
        <w:ind w:left="4320" w:hanging="360"/>
      </w:pPr>
    </w:lvl>
    <w:lvl w:ilvl="6" w:tplc="D94CF138">
      <w:start w:val="1"/>
      <w:numFmt w:val="bullet"/>
      <w:lvlText w:val="●"/>
      <w:lvlJc w:val="left"/>
      <w:pPr>
        <w:ind w:left="5040" w:hanging="360"/>
      </w:pPr>
    </w:lvl>
    <w:lvl w:ilvl="7" w:tplc="9AE84D5A">
      <w:start w:val="1"/>
      <w:numFmt w:val="bullet"/>
      <w:lvlText w:val="●"/>
      <w:lvlJc w:val="left"/>
      <w:pPr>
        <w:ind w:left="5760" w:hanging="360"/>
      </w:pPr>
    </w:lvl>
    <w:lvl w:ilvl="8" w:tplc="CE149482">
      <w:start w:val="1"/>
      <w:numFmt w:val="bullet"/>
      <w:lvlText w:val="●"/>
      <w:lvlJc w:val="left"/>
      <w:pPr>
        <w:ind w:left="6480" w:hanging="360"/>
      </w:pPr>
    </w:lvl>
  </w:abstractNum>
  <w:num w:numId="1" w16cid:durableId="20051626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901"/>
    <w:rsid w:val="0005770B"/>
    <w:rsid w:val="00064599"/>
    <w:rsid w:val="0009416E"/>
    <w:rsid w:val="00307999"/>
    <w:rsid w:val="00324D6E"/>
    <w:rsid w:val="006B70AE"/>
    <w:rsid w:val="007F1B7B"/>
    <w:rsid w:val="00857E7A"/>
    <w:rsid w:val="008D4464"/>
    <w:rsid w:val="00B76444"/>
    <w:rsid w:val="00D50901"/>
    <w:rsid w:val="00E07139"/>
    <w:rsid w:val="00ED5985"/>
    <w:rsid w:val="00FA7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4F5E9"/>
  <w15:docId w15:val="{EAC62239-8C88-4FEF-8FFF-7CAA1C52E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24D6E"/>
    <w:pPr>
      <w:tabs>
        <w:tab w:val="center" w:pos="4680"/>
        <w:tab w:val="right" w:pos="9360"/>
      </w:tabs>
    </w:pPr>
  </w:style>
  <w:style w:type="character" w:customStyle="1" w:styleId="HeaderChar">
    <w:name w:val="Header Char"/>
    <w:basedOn w:val="DefaultParagraphFont"/>
    <w:link w:val="Header"/>
    <w:uiPriority w:val="99"/>
    <w:rsid w:val="00324D6E"/>
  </w:style>
  <w:style w:type="paragraph" w:styleId="Footer">
    <w:name w:val="footer"/>
    <w:basedOn w:val="Normal"/>
    <w:link w:val="FooterChar"/>
    <w:uiPriority w:val="99"/>
    <w:unhideWhenUsed/>
    <w:rsid w:val="00324D6E"/>
    <w:pPr>
      <w:tabs>
        <w:tab w:val="center" w:pos="4680"/>
        <w:tab w:val="right" w:pos="9360"/>
      </w:tabs>
    </w:pPr>
  </w:style>
  <w:style w:type="character" w:customStyle="1" w:styleId="FooterChar">
    <w:name w:val="Footer Char"/>
    <w:basedOn w:val="DefaultParagraphFont"/>
    <w:link w:val="Footer"/>
    <w:uiPriority w:val="99"/>
    <w:rsid w:val="00324D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Leviticus%2023%3A24&amp;version=NKJV" TargetMode="External"/><Relationship Id="rId13" Type="http://schemas.openxmlformats.org/officeDocument/2006/relationships/hyperlink" Target="https://www.biblegateway.com/passage/?search=1%20Thessalonians%204%3A16&amp;version=NKJV" TargetMode="External"/><Relationship Id="rId18" Type="http://schemas.openxmlformats.org/officeDocument/2006/relationships/hyperlink" Target="https://www.hiskingdomprophecy.com/usa-warning-the-mckinley-trump-9-11-cycle/" TargetMode="External"/><Relationship Id="rId26" Type="http://schemas.openxmlformats.org/officeDocument/2006/relationships/hyperlink" Target="https://www.biblegateway.com/passage/?search=Luke%2021%3A28&amp;version=NKJV" TargetMode="External"/><Relationship Id="rId3" Type="http://schemas.openxmlformats.org/officeDocument/2006/relationships/settings" Target="settings.xml"/><Relationship Id="rId21" Type="http://schemas.openxmlformats.org/officeDocument/2006/relationships/hyperlink" Target="https://allisraelnews.com/brief/israel-did-not-approve-entry-of-intl-security-force-to-gaza-strip-netanyahu-says" TargetMode="External"/><Relationship Id="rId7" Type="http://schemas.openxmlformats.org/officeDocument/2006/relationships/hyperlink" Target="https://israel365news.com/420650/a-quarter-century-later-rosh-hashanah-and-9-11-converge-on-the-day-judgment-is-written-but-the-shofar-is-silent/" TargetMode="External"/><Relationship Id="rId12" Type="http://schemas.openxmlformats.org/officeDocument/2006/relationships/hyperlink" Target="https://www.biblegateway.com/passage/?search=1%20Corinthians%2015%3A52&amp;version=NKJV" TargetMode="External"/><Relationship Id="rId17" Type="http://schemas.openxmlformats.org/officeDocument/2006/relationships/hyperlink" Target="https://www.hiskingdomprophecy.com/listen-prophetic-intel-for-the-hour/" TargetMode="External"/><Relationship Id="rId25" Type="http://schemas.openxmlformats.org/officeDocument/2006/relationships/hyperlink" Target="https://www.biblegateway.com/passage/?search=1%20Thessalonians%205%3A20-21&amp;version=NKJV" TargetMode="External"/><Relationship Id="rId2" Type="http://schemas.openxmlformats.org/officeDocument/2006/relationships/styles" Target="styles.xml"/><Relationship Id="rId16" Type="http://schemas.openxmlformats.org/officeDocument/2006/relationships/hyperlink" Target="https://mycharisma.com/propheticrevival/amanda-grace-sounds-prophetic-alarm-feast-of-trumpets-9-11-and-americas-future/" TargetMode="External"/><Relationship Id="rId20" Type="http://schemas.openxmlformats.org/officeDocument/2006/relationships/hyperlink" Target="https://finance.biggo.com/news/65651167-ef44-4a20-9cc0-ddfabc6fa35d"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Matthew%2024%3A36&amp;version=NKJV" TargetMode="External"/><Relationship Id="rId24" Type="http://schemas.openxmlformats.org/officeDocument/2006/relationships/hyperlink" Target="https://www.biblegateway.com/passage/?search=Psalm%2090%3A12&amp;version=NKJV" TargetMode="External"/><Relationship Id="rId5" Type="http://schemas.openxmlformats.org/officeDocument/2006/relationships/footnotes" Target="footnotes.xml"/><Relationship Id="rId15" Type="http://schemas.openxmlformats.org/officeDocument/2006/relationships/hyperlink" Target="https://www.biblegateway.com/passage/?search=Acts%201%3A7&amp;version=NKJV" TargetMode="External"/><Relationship Id="rId23" Type="http://schemas.openxmlformats.org/officeDocument/2006/relationships/hyperlink" Target="https://www.biblegateway.com/passage/?search=Ezekiel%2038%3A1-6&amp;version=NKJV" TargetMode="External"/><Relationship Id="rId28" Type="http://schemas.openxmlformats.org/officeDocument/2006/relationships/footer" Target="footer1.xml"/><Relationship Id="rId10" Type="http://schemas.openxmlformats.org/officeDocument/2006/relationships/hyperlink" Target="https://www.biblegateway.com/passage/?search=Zechariah%209%3A14&amp;version=NKJV" TargetMode="External"/><Relationship Id="rId19" Type="http://schemas.openxmlformats.org/officeDocument/2006/relationships/hyperlink" Target="https://www.france24.com/en/middle-east/20260819-middle-east-live-trump-threatens-economic-punishment-on-any-country-helping-iran" TargetMode="External"/><Relationship Id="rId4" Type="http://schemas.openxmlformats.org/officeDocument/2006/relationships/webSettings" Target="webSettings.xml"/><Relationship Id="rId9" Type="http://schemas.openxmlformats.org/officeDocument/2006/relationships/hyperlink" Target="https://israel365news.com/420650/a-quarter-century-later-rosh-hashanah-and-9-11-converge-on-the-day-judgment-is-written-but-the-shofar-is-silent/" TargetMode="External"/><Relationship Id="rId14" Type="http://schemas.openxmlformats.org/officeDocument/2006/relationships/hyperlink" Target="https://www.biblegateway.com/passage/?search=1%20Thessalonians%205%3A2&amp;version=NKJV" TargetMode="External"/><Relationship Id="rId22" Type="http://schemas.openxmlformats.org/officeDocument/2006/relationships/hyperlink" Target="https://www.jpost.com/israel-news/article-906150" TargetMode="External"/><Relationship Id="rId27" Type="http://schemas.openxmlformats.org/officeDocument/2006/relationships/hyperlink" Target="https://www.biblegateway.com/passage/?search=Matthew%2024%3A14&amp;version=NKJV"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143</TotalTime>
  <Pages>3</Pages>
  <Words>1751</Words>
  <Characters>9983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8</cp:revision>
  <dcterms:created xsi:type="dcterms:W3CDTF">2026-08-24T19:45:00Z</dcterms:created>
  <dcterms:modified xsi:type="dcterms:W3CDTF">2026-08-24T22:28:00Z</dcterms:modified>
</cp:coreProperties>
</file>