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AB543" w14:textId="6A6A6659" w:rsidR="0078585E" w:rsidRDefault="00754A1F">
      <w:pPr>
        <w:jc w:val="center"/>
        <w:rPr>
          <w:b/>
          <w:bCs/>
          <w:sz w:val="36"/>
          <w:szCs w:val="36"/>
        </w:rPr>
      </w:pPr>
      <w:r>
        <w:rPr>
          <w:b/>
          <w:bCs/>
          <w:sz w:val="36"/>
          <w:szCs w:val="36"/>
        </w:rPr>
        <w:t>GNITN</w:t>
      </w:r>
    </w:p>
    <w:p w14:paraId="7A2AB544" w14:textId="77777777" w:rsidR="0078585E" w:rsidRDefault="00754A1F">
      <w:pPr>
        <w:jc w:val="center"/>
        <w:rPr>
          <w:b/>
          <w:bCs/>
          <w:sz w:val="28"/>
          <w:szCs w:val="28"/>
        </w:rPr>
      </w:pPr>
      <w:r>
        <w:rPr>
          <w:b/>
          <w:bCs/>
          <w:sz w:val="28"/>
          <w:szCs w:val="28"/>
        </w:rPr>
        <w:t>#1309</w:t>
      </w:r>
    </w:p>
    <w:p w14:paraId="7A2AB545" w14:textId="77777777" w:rsidR="0078585E" w:rsidRDefault="00754A1F">
      <w:pPr>
        <w:jc w:val="center"/>
        <w:rPr>
          <w:sz w:val="32"/>
          <w:szCs w:val="32"/>
        </w:rPr>
      </w:pPr>
      <w:r>
        <w:rPr>
          <w:b/>
          <w:bCs/>
          <w:sz w:val="32"/>
          <w:szCs w:val="32"/>
        </w:rPr>
        <w:t>Marked for Hatred</w:t>
      </w:r>
    </w:p>
    <w:p w14:paraId="7A2AB546" w14:textId="77777777" w:rsidR="0078585E" w:rsidRDefault="00754A1F">
      <w:pPr>
        <w:jc w:val="center"/>
        <w:rPr>
          <w:sz w:val="32"/>
          <w:szCs w:val="32"/>
        </w:rPr>
      </w:pPr>
      <w:r>
        <w:rPr>
          <w:b/>
          <w:bCs/>
          <w:sz w:val="32"/>
          <w:szCs w:val="32"/>
        </w:rPr>
        <w:t>The War on the Unborn's Defenders - and the Sign Jesus Named</w:t>
      </w:r>
    </w:p>
    <w:p w14:paraId="7A2AB547" w14:textId="1AABFFEE" w:rsidR="0078585E" w:rsidRPr="001E4264" w:rsidRDefault="00754A1F">
      <w:r w:rsidRPr="001E4264">
        <w:rPr>
          <w:b/>
          <w:bCs/>
        </w:rPr>
        <w:t>A Targeted Attack</w:t>
      </w:r>
    </w:p>
    <w:p w14:paraId="7A2AB548" w14:textId="77777777" w:rsidR="0078585E" w:rsidRPr="001E4264" w:rsidRDefault="00754A1F">
      <w:r w:rsidRPr="001E4264">
        <w:t xml:space="preserve">On July 9, 2026, former MP and Reform UK spokesperson Ann Widdecombe was found dead with serious injuries at her home in </w:t>
      </w:r>
      <w:proofErr w:type="spellStart"/>
      <w:r w:rsidRPr="001E4264">
        <w:t>Haytor</w:t>
      </w:r>
      <w:proofErr w:type="spellEnd"/>
      <w:r w:rsidRPr="001E4264">
        <w:t xml:space="preserve">, Devon. British counterterrorism police have since confirmed it was a targeted attack, though they have not yet named a motive. According to an </w:t>
      </w:r>
      <w:hyperlink r:id="rId6">
        <w:r w:rsidRPr="001E4264">
          <w:rPr>
            <w:color w:val="0563C1"/>
            <w:u w:val="single"/>
          </w:rPr>
          <w:t>article</w:t>
        </w:r>
      </w:hyperlink>
      <w:r w:rsidRPr="001E4264">
        <w:t xml:space="preserve"> from </w:t>
      </w:r>
      <w:r w:rsidRPr="001E4264">
        <w:rPr>
          <w:i/>
          <w:iCs/>
        </w:rPr>
        <w:t xml:space="preserve">The </w:t>
      </w:r>
      <w:r w:rsidRPr="001E4264">
        <w:t>Blaze, the accused suspect was known to those he attacked:</w:t>
      </w:r>
    </w:p>
    <w:p w14:paraId="7A2AB549" w14:textId="77777777" w:rsidR="0078585E" w:rsidRPr="001E4264" w:rsidRDefault="00754A1F">
      <w:pPr>
        <w:rPr>
          <w:i/>
          <w:iCs/>
        </w:rPr>
      </w:pPr>
      <w:r w:rsidRPr="001E4264">
        <w:rPr>
          <w:i/>
          <w:iCs/>
        </w:rPr>
        <w:t>A source </w:t>
      </w:r>
      <w:hyperlink r:id="rId7">
        <w:r w:rsidRPr="001E4264">
          <w:rPr>
            <w:i/>
            <w:iCs/>
            <w:color w:val="0563C1"/>
            <w:u w:val="single"/>
          </w:rPr>
          <w:t>told</w:t>
        </w:r>
      </w:hyperlink>
      <w:r w:rsidRPr="001E4264">
        <w:rPr>
          <w:i/>
          <w:iCs/>
        </w:rPr>
        <w:t> the Sun (U.K.) that in their search of Kerry's house, they found clippings of news articles about Reform UK, its leader Nigel Farage, and the party's immigration policies.</w:t>
      </w:r>
    </w:p>
    <w:p w14:paraId="7A2AB54A" w14:textId="77777777" w:rsidR="0078585E" w:rsidRPr="001E4264" w:rsidRDefault="00754A1F">
      <w:pPr>
        <w:rPr>
          <w:i/>
          <w:iCs/>
        </w:rPr>
      </w:pPr>
      <w:r w:rsidRPr="001E4264">
        <w:rPr>
          <w:i/>
          <w:iCs/>
        </w:rPr>
        <w:t>"It would appear he had a profound dislike of the party, its leader, and its policies," said the source. Farage </w:t>
      </w:r>
      <w:hyperlink r:id="rId8">
        <w:r w:rsidRPr="001E4264">
          <w:rPr>
            <w:i/>
            <w:iCs/>
            <w:color w:val="0563C1"/>
            <w:u w:val="single"/>
          </w:rPr>
          <w:t>alleged</w:t>
        </w:r>
      </w:hyperlink>
      <w:r w:rsidRPr="001E4264">
        <w:rPr>
          <w:i/>
          <w:iCs/>
        </w:rPr>
        <w:t xml:space="preserve"> in an article on Saturday that the suspect "attended various </w:t>
      </w:r>
      <w:proofErr w:type="gramStart"/>
      <w:r w:rsidRPr="001E4264">
        <w:rPr>
          <w:i/>
          <w:iCs/>
        </w:rPr>
        <w:t>marches</w:t>
      </w:r>
      <w:proofErr w:type="gramEnd"/>
      <w:r w:rsidRPr="001E4264">
        <w:rPr>
          <w:i/>
          <w:iCs/>
        </w:rPr>
        <w:t xml:space="preserve"> and hated anyone with an opposing view. He had expressed his hatred of me on more than one occasion."</w:t>
      </w:r>
    </w:p>
    <w:p w14:paraId="7A2AB54B" w14:textId="77777777" w:rsidR="0078585E" w:rsidRPr="001E4264" w:rsidRDefault="00754A1F">
      <w:r w:rsidRPr="001E4264">
        <w:t xml:space="preserve">Widdecombe spent decades as one of Britain's most outspoken voices against abortion and for traditional Christian values in public life. Whatever the investigation ultimately finds, her death lands inside a much larger, well-documented pattern - one that has been building for years and rarely makes the evening news. That pattern is what we're going to walk through today - not speculation about one case, but a hard record of violence against pro-life ministries, pregnancy centers, and churches, and then the </w:t>
      </w:r>
      <w:r w:rsidRPr="001E4264">
        <w:t>deeper prophetic pattern Jesus Himself named almost 2,000 years ago.</w:t>
      </w:r>
    </w:p>
    <w:p w14:paraId="7A2AB54C" w14:textId="77777777" w:rsidR="0078585E" w:rsidRPr="001E4264" w:rsidRDefault="00754A1F">
      <w:r w:rsidRPr="001E4264">
        <w:rPr>
          <w:b/>
          <w:bCs/>
        </w:rPr>
        <w:t>The Modern Record</w:t>
      </w:r>
    </w:p>
    <w:p w14:paraId="7A2AB54D" w14:textId="77777777" w:rsidR="0078585E" w:rsidRPr="001E4264" w:rsidRDefault="00754A1F">
      <w:pPr>
        <w:rPr>
          <w:i/>
          <w:iCs/>
        </w:rPr>
      </w:pPr>
      <w:r w:rsidRPr="001E4264">
        <w:t xml:space="preserve">The wave began within 24 hours of the leaked Supreme Court draft opinion on May 2, 2022. Vandals hit Wisconsin Family Action's headquarters in Madison that same day, and by nightfall, someone had thrown </w:t>
      </w:r>
      <w:hyperlink r:id="rId9">
        <w:r w:rsidRPr="001E4264">
          <w:rPr>
            <w:color w:val="0563C1"/>
            <w:u w:val="single"/>
          </w:rPr>
          <w:t>Molotov cocktails at Oregon Right to Life's offices in Keizer</w:t>
        </w:r>
      </w:hyperlink>
      <w:r w:rsidRPr="001E4264">
        <w:t xml:space="preserve">, starting a fire at the building. It escalated from there. On June 25, 2022 - the day after the final Dobbs ruling overturned Roe v. Wade - </w:t>
      </w:r>
      <w:hyperlink r:id="rId10">
        <w:r w:rsidRPr="001E4264">
          <w:rPr>
            <w:color w:val="0563C1"/>
            <w:u w:val="single"/>
          </w:rPr>
          <w:t>arsonists burned the Life Choices pregnancy center in Longmont, Colorado</w:t>
        </w:r>
      </w:hyperlink>
      <w:r w:rsidRPr="001E4264">
        <w:t xml:space="preserve">, spray-painting a threat at the scene. In Buffalo, New York, </w:t>
      </w:r>
      <w:proofErr w:type="spellStart"/>
      <w:r w:rsidRPr="001E4264">
        <w:t>CompassCare's</w:t>
      </w:r>
      <w:proofErr w:type="spellEnd"/>
      <w:hyperlink r:id="rId11">
        <w:r w:rsidRPr="001E4264">
          <w:rPr>
            <w:color w:val="0563C1"/>
            <w:u w:val="single"/>
          </w:rPr>
          <w:t xml:space="preserve"> office was firebombed</w:t>
        </w:r>
      </w:hyperlink>
      <w:r w:rsidRPr="001E4264">
        <w:t xml:space="preserve"> - windows smashed, fires set in the reception room and nurses' office, and two firefighters injured responding to the blaze. The group claiming responsibility for many of these attacks, </w:t>
      </w:r>
      <w:hyperlink r:id="rId12">
        <w:r w:rsidRPr="001E4264">
          <w:rPr>
            <w:color w:val="0563C1"/>
            <w:u w:val="single"/>
          </w:rPr>
          <w:t>Jane's Revenge</w:t>
        </w:r>
      </w:hyperlink>
      <w:r w:rsidRPr="001E4264">
        <w:t xml:space="preserve">, did not hide its intent. In a public letter, it declared </w:t>
      </w:r>
      <w:hyperlink r:id="rId13">
        <w:r w:rsidRPr="001E4264">
          <w:rPr>
            <w:i/>
            <w:iCs/>
            <w:color w:val="0563C1"/>
            <w:u w:val="single"/>
          </w:rPr>
          <w:t>'open season' on pro-life organizations, calling for attacks by anyone with 'the urge to paint, to burn, to cut, [or] to jam.'</w:t>
        </w:r>
      </w:hyperlink>
    </w:p>
    <w:p w14:paraId="7A2AB54E" w14:textId="77777777" w:rsidR="0078585E" w:rsidRPr="001E4264" w:rsidRDefault="00754A1F">
      <w:r w:rsidRPr="001E4264">
        <w:t xml:space="preserve">By the end of 2022, watchdog groups had documented the damage at scale. </w:t>
      </w:r>
      <w:hyperlink r:id="rId14">
        <w:r w:rsidRPr="001E4264">
          <w:rPr>
            <w:color w:val="0563C1"/>
            <w:u w:val="single"/>
          </w:rPr>
          <w:t>The Family Research Council counted at least 38 churches firebombed, smashed, ransacked, or vandalized with pro-abortion threats, plus 58 pro-life clinics and organizations hit the same way</w:t>
        </w:r>
      </w:hyperlink>
      <w:r w:rsidRPr="001E4264">
        <w:t xml:space="preserve">. </w:t>
      </w:r>
      <w:hyperlink r:id="rId15">
        <w:r w:rsidRPr="001E4264">
          <w:rPr>
            <w:color w:val="0563C1"/>
            <w:u w:val="single"/>
          </w:rPr>
          <w:t>Catholic Vote's independent tracker put the number of targeted buildings at 75, five of them arson cases</w:t>
        </w:r>
      </w:hyperlink>
      <w:r w:rsidRPr="001E4264">
        <w:t>.</w:t>
      </w:r>
    </w:p>
    <w:p w14:paraId="7A2AB54F" w14:textId="77777777" w:rsidR="0078585E" w:rsidRPr="001E4264" w:rsidRDefault="00754A1F">
      <w:r w:rsidRPr="001E4264">
        <w:t xml:space="preserve">It didn't stop in 2022. </w:t>
      </w:r>
      <w:hyperlink r:id="rId16">
        <w:r w:rsidRPr="001E4264">
          <w:rPr>
            <w:color w:val="0563C1"/>
            <w:u w:val="single"/>
          </w:rPr>
          <w:t>Attacks on pregnancy centers and pro-life churches continued through 2023 and beyond</w:t>
        </w:r>
      </w:hyperlink>
      <w:r w:rsidRPr="001E4264">
        <w:t xml:space="preserve"> - smashed windows in Minneapolis, glued-shut locks and threatening graffiti in Houston, a defaced pro-life church sign in Florida. And it wasn't only property. In June 2022, </w:t>
      </w:r>
      <w:hyperlink r:id="rId17">
        <w:r w:rsidRPr="001E4264">
          <w:rPr>
            <w:color w:val="0563C1"/>
            <w:u w:val="single"/>
          </w:rPr>
          <w:t>an armed man was arrested outside Justice Brett Kavanaugh's home carrying a gun, ammunition, and a knife</w:t>
        </w:r>
      </w:hyperlink>
      <w:r w:rsidRPr="001E4264">
        <w:t xml:space="preserve"> - he later pleaded guilty to attempted assassination. Here is the part that should trouble every believer watching this: as of late 2022, </w:t>
      </w:r>
      <w:hyperlink r:id="rId18">
        <w:r w:rsidRPr="001E4264">
          <w:rPr>
            <w:color w:val="0563C1"/>
            <w:u w:val="single"/>
          </w:rPr>
          <w:t>none of the five arson cases against pro-life centers had led to an arrest</w:t>
        </w:r>
      </w:hyperlink>
      <w:r w:rsidRPr="001E4264">
        <w:t xml:space="preserve">, and reportedly none of the other 70 documented attacks had either. </w:t>
      </w:r>
      <w:hyperlink r:id="rId19">
        <w:r w:rsidRPr="001E4264">
          <w:rPr>
            <w:color w:val="0563C1"/>
            <w:u w:val="single"/>
          </w:rPr>
          <w:t>Zero arrests were recorded across at least 17 separate Jane's Revenge incidents</w:t>
        </w:r>
      </w:hyperlink>
      <w:r w:rsidRPr="001E4264">
        <w:t>. Compare that to how aggressively pro-life sidewalk counselors have been prosecuted under the FACE Act in the same window, and the imbalance speaks for itself.</w:t>
      </w:r>
    </w:p>
    <w:p w14:paraId="7A2AB550" w14:textId="77777777" w:rsidR="0078585E" w:rsidRPr="001E4264" w:rsidRDefault="00754A1F">
      <w:r w:rsidRPr="001E4264">
        <w:rPr>
          <w:b/>
          <w:bCs/>
        </w:rPr>
        <w:t>The Prophetic Pattern - Jesus Already Told Us</w:t>
      </w:r>
    </w:p>
    <w:p w14:paraId="7A2AB551" w14:textId="77777777" w:rsidR="0078585E" w:rsidRPr="001E4264" w:rsidRDefault="00754A1F">
      <w:r w:rsidRPr="001E4264">
        <w:t>Scripture doesn't treat hostility toward believers - especially those who stand for life and truth - as a surprise. It treats it as a sign. Jesus told His disciples plainly:</w:t>
      </w:r>
    </w:p>
    <w:p w14:paraId="7A2AB552" w14:textId="77777777" w:rsidR="0078585E" w:rsidRPr="001E4264" w:rsidRDefault="00754A1F">
      <w:hyperlink r:id="rId20">
        <w:r w:rsidRPr="001E4264">
          <w:rPr>
            <w:b/>
            <w:bCs/>
            <w:i/>
            <w:iCs/>
            <w:color w:val="1155CC"/>
            <w:u w:val="single"/>
          </w:rPr>
          <w:t>"If the world hates you, you know that it hated Me before it hated you. If you were of the world, the world would love its own. Yet because you are not of the world, but I chose you out of the world, therefore the world hates you." (John 15:18-19, NKJV)</w:t>
        </w:r>
      </w:hyperlink>
    </w:p>
    <w:p w14:paraId="7A2AB553" w14:textId="77777777" w:rsidR="0078585E" w:rsidRPr="001E4264" w:rsidRDefault="00754A1F">
      <w:r w:rsidRPr="001E4264">
        <w:t>In the Olivet Discourse, Jesus placed hatred toward His people directly inside His end-times timeline, alongside wars, famines, and false prophets:</w:t>
      </w:r>
    </w:p>
    <w:p w14:paraId="7A2AB554" w14:textId="77777777" w:rsidR="0078585E" w:rsidRPr="001E4264" w:rsidRDefault="00754A1F">
      <w:hyperlink r:id="rId21">
        <w:r w:rsidRPr="001E4264">
          <w:rPr>
            <w:b/>
            <w:bCs/>
            <w:i/>
            <w:iCs/>
            <w:color w:val="1155CC"/>
            <w:u w:val="single"/>
          </w:rPr>
          <w:t>"Then they will deliver you up to tribulation and kill you, and you will be hated by all nations for My name's sake." (Matthew 24:9, NKJV)</w:t>
        </w:r>
      </w:hyperlink>
    </w:p>
    <w:p w14:paraId="7A2AB555" w14:textId="77777777" w:rsidR="0078585E" w:rsidRPr="001E4264" w:rsidRDefault="00754A1F">
      <w:r w:rsidRPr="001E4264">
        <w:t>Paul told Timothy this wasn't optional or occasional - it's the normal condition for anyone who takes their faith seriously:</w:t>
      </w:r>
    </w:p>
    <w:p w14:paraId="7A2AB556" w14:textId="77777777" w:rsidR="0078585E" w:rsidRPr="001E4264" w:rsidRDefault="00754A1F">
      <w:hyperlink r:id="rId22">
        <w:r w:rsidRPr="001E4264">
          <w:rPr>
            <w:b/>
            <w:bCs/>
            <w:i/>
            <w:iCs/>
            <w:color w:val="1155CC"/>
            <w:u w:val="single"/>
          </w:rPr>
          <w:t>"Yes, and all who desire to live godly in Christ Jesus will suffer persecution." (2 Timothy 3:12, NKJV)</w:t>
        </w:r>
      </w:hyperlink>
    </w:p>
    <w:p w14:paraId="7A2AB557" w14:textId="77777777" w:rsidR="0078585E" w:rsidRPr="001E4264" w:rsidRDefault="00754A1F">
      <w:r w:rsidRPr="001E4264">
        <w:t>And John recorded Jesus warning that some of this hatred would come dressed as righteousness - people convinced they're doing good:</w:t>
      </w:r>
    </w:p>
    <w:p w14:paraId="7A2AB558" w14:textId="77777777" w:rsidR="0078585E" w:rsidRPr="001E4264" w:rsidRDefault="00754A1F">
      <w:hyperlink r:id="rId23">
        <w:r w:rsidRPr="001E4264">
          <w:rPr>
            <w:b/>
            <w:bCs/>
            <w:i/>
            <w:iCs/>
            <w:color w:val="1155CC"/>
            <w:u w:val="single"/>
          </w:rPr>
          <w:t>"They will put you out of the synagogues; yes, the time is coming that whoever kills you will think that he offers God service." (John 16:2, NKJV)</w:t>
        </w:r>
      </w:hyperlink>
    </w:p>
    <w:p w14:paraId="7A2AB559" w14:textId="77777777" w:rsidR="0078585E" w:rsidRPr="001E4264" w:rsidRDefault="00754A1F">
      <w:r w:rsidRPr="001E4264">
        <w:t>John's Revelation even shows us the response of those who've already been killed for their testimony - not silence, but a cry for justice that God hears and answers on His own timeline:</w:t>
      </w:r>
    </w:p>
    <w:p w14:paraId="7A2AB55A" w14:textId="77777777" w:rsidR="0078585E" w:rsidRPr="001E4264" w:rsidRDefault="00754A1F">
      <w:hyperlink r:id="rId24">
        <w:r w:rsidRPr="001E4264">
          <w:rPr>
            <w:b/>
            <w:bCs/>
            <w:i/>
            <w:iCs/>
            <w:color w:val="1155CC"/>
            <w:u w:val="single"/>
          </w:rPr>
          <w:t>"How long, O Lord, holy and true, until You judge and avenge our blood on those who dwell on the earth?" (Revelation 6:10, NKJV)</w:t>
        </w:r>
      </w:hyperlink>
    </w:p>
    <w:p w14:paraId="7A2AB55B" w14:textId="77777777" w:rsidR="0078585E" w:rsidRPr="001E4264" w:rsidRDefault="00754A1F">
      <w:r w:rsidRPr="001E4264">
        <w:t>None of this should produce fear. Jesus framed persecution as blessing, not tragedy, for those who stand firm:</w:t>
      </w:r>
    </w:p>
    <w:p w14:paraId="7A2AB55C" w14:textId="77777777" w:rsidR="0078585E" w:rsidRPr="001E4264" w:rsidRDefault="00754A1F">
      <w:hyperlink r:id="rId25">
        <w:r w:rsidRPr="001E4264">
          <w:rPr>
            <w:b/>
            <w:bCs/>
            <w:i/>
            <w:iCs/>
            <w:color w:val="1155CC"/>
            <w:u w:val="single"/>
          </w:rPr>
          <w:t>"Blessed are those who are persecuted for righteousness' sake, for theirs is the kingdom of heaven." (Matthew 5:10, NKJV)</w:t>
        </w:r>
      </w:hyperlink>
    </w:p>
    <w:p w14:paraId="7A2AB55D" w14:textId="77777777" w:rsidR="0078585E" w:rsidRPr="001E4264" w:rsidRDefault="00754A1F">
      <w:r w:rsidRPr="001E4264">
        <w:rPr>
          <w:b/>
          <w:bCs/>
        </w:rPr>
        <w:t>Why Silence Is Its Own Danger</w:t>
      </w:r>
    </w:p>
    <w:p w14:paraId="7A2AB55E" w14:textId="77777777" w:rsidR="0078585E" w:rsidRPr="001E4264" w:rsidRDefault="00754A1F">
      <w:pPr>
        <w:rPr>
          <w:i/>
          <w:iCs/>
        </w:rPr>
      </w:pPr>
      <w:hyperlink r:id="rId26">
        <w:r w:rsidRPr="001E4264">
          <w:rPr>
            <w:color w:val="0563C1"/>
            <w:u w:val="single"/>
          </w:rPr>
          <w:t>Eric Metaxas</w:t>
        </w:r>
      </w:hyperlink>
      <w:r w:rsidRPr="001E4264">
        <w:t xml:space="preserve">, drawing on Dietrich Bonhoeffer's own witness against Nazi Germany, has repeatedly warned the American church about the cost of looking away. As Metaxas has </w:t>
      </w:r>
      <w:hyperlink r:id="rId27">
        <w:r w:rsidRPr="001E4264">
          <w:rPr>
            <w:color w:val="1155CC"/>
            <w:u w:val="single"/>
          </w:rPr>
          <w:t>put it</w:t>
        </w:r>
      </w:hyperlink>
      <w:r w:rsidRPr="001E4264">
        <w:t xml:space="preserve">, citing Bonhoeffer: </w:t>
      </w:r>
      <w:r w:rsidRPr="001E4264">
        <w:rPr>
          <w:i/>
          <w:iCs/>
        </w:rPr>
        <w:t>"Silence in the face of evil is itself evil."</w:t>
      </w:r>
    </w:p>
    <w:p w14:paraId="5B088B73" w14:textId="103F103D" w:rsidR="009F4871" w:rsidRPr="001E4264" w:rsidRDefault="00754A1F">
      <w:r w:rsidRPr="001E4264">
        <w:t>That's the tension this lesson exposed. Arson at a pregnancy center, vandalism at a church, an armed man outside a justice's home, a public figure killed in a targeted attack - these aren't isolated news items to scroll past. Scripture already told us hatred toward those who stand for life and truth would intensify as we get closer to the end of the end time and the last of the last days. Our job isn't to panic and it isn't to look away. It's to see it clearly, name it honestly, and keep standing anyway. So</w:t>
      </w:r>
      <w:r w:rsidRPr="001E4264">
        <w:t xml:space="preserve"> it's a call to standing firm and not standing still. The hostility is real, it's documented, and Scripture already named it as part of the pattern - which means it's not a reason to be shaken, it's a reason to be sober and steady. Keep your eyes on the Word, keep standing for the unborn and for truth, and don't let a headline do what fear could never do to the early church.</w:t>
      </w:r>
    </w:p>
    <w:p w14:paraId="69CC1FD6" w14:textId="77777777" w:rsidR="009F4871" w:rsidRPr="00BB1531" w:rsidRDefault="009F4871">
      <w:pPr>
        <w:rPr>
          <w:sz w:val="100"/>
          <w:szCs w:val="100"/>
        </w:rPr>
      </w:pPr>
    </w:p>
    <w:sectPr w:rsidR="009F4871" w:rsidRPr="00BB1531">
      <w:footerReference w:type="default" r:id="rId28"/>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93F68" w14:textId="77777777" w:rsidR="00754A1F" w:rsidRDefault="00754A1F">
      <w:r>
        <w:separator/>
      </w:r>
    </w:p>
  </w:endnote>
  <w:endnote w:type="continuationSeparator" w:id="0">
    <w:p w14:paraId="0FBBF2F2" w14:textId="77777777" w:rsidR="00754A1F" w:rsidRDefault="00754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C0CB0E57-DDCB-489E-8963-23DE08039C21}"/>
  </w:font>
  <w:font w:name="Calibri">
    <w:panose1 w:val="020F0502020204030204"/>
    <w:charset w:val="00"/>
    <w:family w:val="swiss"/>
    <w:pitch w:val="variable"/>
    <w:sig w:usb0="E4002EFF" w:usb1="C200247B" w:usb2="00000009" w:usb3="00000000" w:csb0="000001FF" w:csb1="00000000"/>
    <w:embedRegular r:id="rId2" w:fontKey="{C69E016D-92A0-4749-949C-8FB3E2EE36D7}"/>
  </w:font>
  <w:font w:name="Cambria">
    <w:panose1 w:val="02040503050406030204"/>
    <w:charset w:val="00"/>
    <w:family w:val="roman"/>
    <w:pitch w:val="variable"/>
    <w:sig w:usb0="E00006FF" w:usb1="420024FF" w:usb2="02000000" w:usb3="00000000" w:csb0="0000019F" w:csb1="00000000"/>
    <w:embedRegular r:id="rId3" w:fontKey="{D6F8EB23-0435-49A6-A7DB-026928AF23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AB560" w14:textId="663030E7" w:rsidR="0078585E" w:rsidRDefault="00754A1F">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9F4871">
      <w:rPr>
        <w:noProof/>
        <w:color w:val="000000"/>
      </w:rPr>
      <w:t>1</w:t>
    </w:r>
    <w:r>
      <w:rPr>
        <w:color w:val="000000"/>
      </w:rPr>
      <w:fldChar w:fldCharType="end"/>
    </w:r>
  </w:p>
  <w:p w14:paraId="7A2AB561" w14:textId="77777777" w:rsidR="0078585E" w:rsidRDefault="0078585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FA8B4" w14:textId="77777777" w:rsidR="00754A1F" w:rsidRDefault="00754A1F">
      <w:r>
        <w:separator/>
      </w:r>
    </w:p>
  </w:footnote>
  <w:footnote w:type="continuationSeparator" w:id="0">
    <w:p w14:paraId="4175F5C7" w14:textId="77777777" w:rsidR="00754A1F" w:rsidRDefault="00754A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85E"/>
    <w:rsid w:val="000555B4"/>
    <w:rsid w:val="001E4264"/>
    <w:rsid w:val="00233976"/>
    <w:rsid w:val="002D75F9"/>
    <w:rsid w:val="00754A1F"/>
    <w:rsid w:val="0078585E"/>
    <w:rsid w:val="009F4871"/>
    <w:rsid w:val="00BB1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AB543"/>
  <w15:docId w15:val="{2B652049-69D9-49E5-980B-C72405092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hesun.co.uk/news/39800270/ann-widdecombe-suspect-hard-left-hatred-nigel-farage/" TargetMode="External"/><Relationship Id="rId13" Type="http://schemas.openxmlformats.org/officeDocument/2006/relationships/hyperlink" Target="https://www.cotton.senate.gov/news/press-releases/cotton-demands-action-from-doj-following-violent-attacks-on-crisis-pregnancy-centers-by-pro-abortion-group-janes-revenge" TargetMode="External"/><Relationship Id="rId18" Type="http://schemas.openxmlformats.org/officeDocument/2006/relationships/hyperlink" Target="https://wng.org/roundups/five-cases-of-arson-at-pro-life-centers-remain-unsolved-1667309386" TargetMode="External"/><Relationship Id="rId26" Type="http://schemas.openxmlformats.org/officeDocument/2006/relationships/hyperlink" Target="https://www.christianpost.com/news/eric-metaxas-christians-who-remain-silent-about-persecution-in-the-mideast-enable-evil-like-in-nazi-germany.html" TargetMode="External"/><Relationship Id="rId3" Type="http://schemas.openxmlformats.org/officeDocument/2006/relationships/webSettings" Target="webSettings.xml"/><Relationship Id="rId21" Type="http://schemas.openxmlformats.org/officeDocument/2006/relationships/hyperlink" Target="https://www.biblegateway.com/passage/?search=Matthew+24%3A9&amp;version=NKJV" TargetMode="External"/><Relationship Id="rId7" Type="http://schemas.openxmlformats.org/officeDocument/2006/relationships/hyperlink" Target="https://www.thesun.co.uk/news/39808287/ann-widdecombe-suspect-house-farage-news-clippings/" TargetMode="External"/><Relationship Id="rId12" Type="http://schemas.openxmlformats.org/officeDocument/2006/relationships/hyperlink" Target="https://www.liveaction.org/news/pregnancy-centers-churches-arson-vandalism-rage" TargetMode="External"/><Relationship Id="rId17" Type="http://schemas.openxmlformats.org/officeDocument/2006/relationships/hyperlink" Target="https://www.foxnews.com/politics/100-pro-life-orgs-churches-attacked-dobbs-leak" TargetMode="External"/><Relationship Id="rId25" Type="http://schemas.openxmlformats.org/officeDocument/2006/relationships/hyperlink" Target="https://www.biblegateway.com/passage/?search=Matthew+5%3A10&amp;version=NKJV" TargetMode="External"/><Relationship Id="rId2" Type="http://schemas.openxmlformats.org/officeDocument/2006/relationships/settings" Target="settings.xml"/><Relationship Id="rId16" Type="http://schemas.openxmlformats.org/officeDocument/2006/relationships/hyperlink" Target="https://www.ncregister.com/cna/2023-witnessed-continued-attacks-on-pro-life-pregnancy-centers-churches" TargetMode="External"/><Relationship Id="rId20" Type="http://schemas.openxmlformats.org/officeDocument/2006/relationships/hyperlink" Target="https://www.biblegateway.com/passage/?search=John+15%3A18-19&amp;version=NKJV"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theblaze.com/news/international-pro-life-leader-assassinated-at-home?utm_source=theblaze-breaking&amp;utm_medium=email&amp;utm_campaign=Trending&amp;utm_term=ACTIVE%20LIST%20-%20TheBlaze%20Breaking%20News&amp;tpcc=email-breaking" TargetMode="External"/><Relationship Id="rId11" Type="http://schemas.openxmlformats.org/officeDocument/2006/relationships/hyperlink" Target="https://www.foxnews.com/us/pro-life-pregnancy-firebombed-left-wing.amp" TargetMode="External"/><Relationship Id="rId24" Type="http://schemas.openxmlformats.org/officeDocument/2006/relationships/hyperlink" Target="https://www.biblegateway.com/passage/?search=Revelation+6%3A10&amp;version=NKJV" TargetMode="External"/><Relationship Id="rId5" Type="http://schemas.openxmlformats.org/officeDocument/2006/relationships/endnotes" Target="endnotes.xml"/><Relationship Id="rId15" Type="http://schemas.openxmlformats.org/officeDocument/2006/relationships/hyperlink" Target="https://catholicvote.org/pregnancy-center-attack-tracker/" TargetMode="External"/><Relationship Id="rId23" Type="http://schemas.openxmlformats.org/officeDocument/2006/relationships/hyperlink" Target="https://www.biblegateway.com/passage/?search=John+16%3A2&amp;version=NKJV" TargetMode="External"/><Relationship Id="rId28" Type="http://schemas.openxmlformats.org/officeDocument/2006/relationships/footer" Target="footer1.xml"/><Relationship Id="rId10" Type="http://schemas.openxmlformats.org/officeDocument/2006/relationships/hyperlink" Target="https://www.liveaction.org/news/pregnancy-centers-churches-arson-vandalism-rage" TargetMode="External"/><Relationship Id="rId19" Type="http://schemas.openxmlformats.org/officeDocument/2006/relationships/hyperlink" Target="https://www.foxnews.com/politics/100-pro-life-orgs-churches-attacked-dobbs-leak" TargetMode="External"/><Relationship Id="rId4" Type="http://schemas.openxmlformats.org/officeDocument/2006/relationships/footnotes" Target="footnotes.xml"/><Relationship Id="rId9" Type="http://schemas.openxmlformats.org/officeDocument/2006/relationships/hyperlink" Target="https://www.ncregister.com/cna/vandalism-of-pro-life-pregnancy-centers-continues-across-us-with-incident-near-seattle" TargetMode="External"/><Relationship Id="rId14" Type="http://schemas.openxmlformats.org/officeDocument/2006/relationships/hyperlink" Target="https://www.foxnews.com/politics/100-pro-life-orgs-churches-attacked-dobbs-leak" TargetMode="External"/><Relationship Id="rId22" Type="http://schemas.openxmlformats.org/officeDocument/2006/relationships/hyperlink" Target="https://www.biblegateway.com/passage/?search=2+Timothy+3%3A12&amp;version=NKJV" TargetMode="External"/><Relationship Id="rId27" Type="http://schemas.openxmlformats.org/officeDocument/2006/relationships/hyperlink" Target="https://www.christianpost.com/news/eric-metaxas-christians-who-remain-silent-about-persecution-in-the-mideast-enable-evil-like-in-nazi-germany.html" TargetMode="Externa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Pages>
  <Words>1389</Words>
  <Characters>7919</Characters>
  <Application>Microsoft Office Word</Application>
  <DocSecurity>0</DocSecurity>
  <Lines>65</Lines>
  <Paragraphs>18</Paragraphs>
  <ScaleCrop>false</ScaleCrop>
  <Company/>
  <LinksUpToDate>false</LinksUpToDate>
  <CharactersWithSpaces>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2026-07-20T21:33:00Z</dcterms:created>
  <dcterms:modified xsi:type="dcterms:W3CDTF">2026-07-20T23:12:00Z</dcterms:modified>
</cp:coreProperties>
</file>