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7AB8" w14:textId="34BFC72D" w:rsidR="00600E0F" w:rsidRDefault="00B66FDC">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1B07AB9" w14:textId="77777777" w:rsidR="00600E0F" w:rsidRDefault="00B66FD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#1,186</w:t>
      </w:r>
    </w:p>
    <w:p w14:paraId="71B07ABA" w14:textId="77777777" w:rsidR="00600E0F" w:rsidRDefault="00B66FD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End Time Prophecy &amp; Violence in Mexico</w:t>
      </w:r>
    </w:p>
    <w:p w14:paraId="71B07ABB" w14:textId="77777777" w:rsidR="00600E0F" w:rsidRPr="0097093A" w:rsidRDefault="00B66FDC">
      <w:pPr>
        <w:spacing w:after="0"/>
        <w:rPr>
          <w:rFonts w:ascii="Times New Roman" w:eastAsia="Times New Roman" w:hAnsi="Times New Roman" w:cs="Times New Roman"/>
          <w:b/>
          <w:bCs/>
          <w:sz w:val="24"/>
          <w:szCs w:val="24"/>
        </w:rPr>
      </w:pPr>
      <w:r w:rsidRPr="0097093A">
        <w:rPr>
          <w:rFonts w:ascii="Times New Roman" w:eastAsia="Times New Roman" w:hAnsi="Times New Roman" w:cs="Times New Roman"/>
          <w:b/>
          <w:bCs/>
          <w:sz w:val="24"/>
          <w:szCs w:val="24"/>
        </w:rPr>
        <w:t>Danger South Of The Border</w:t>
      </w:r>
    </w:p>
    <w:p w14:paraId="71B07ABC"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 xml:space="preserve">According to some, the country of Mexico is blowing up after the assassination of a major drug lord as we read in a </w:t>
      </w:r>
      <w:hyperlink r:id="rId6">
        <w:r w:rsidRPr="0097093A">
          <w:rPr>
            <w:rFonts w:ascii="Times New Roman" w:eastAsia="Times New Roman" w:hAnsi="Times New Roman" w:cs="Times New Roman"/>
            <w:color w:val="0000FF"/>
            <w:sz w:val="24"/>
            <w:szCs w:val="24"/>
            <w:u w:val="single"/>
          </w:rPr>
          <w:t>report</w:t>
        </w:r>
      </w:hyperlink>
      <w:r w:rsidRPr="0097093A">
        <w:rPr>
          <w:rFonts w:ascii="Times New Roman" w:eastAsia="Times New Roman" w:hAnsi="Times New Roman" w:cs="Times New Roman"/>
          <w:sz w:val="24"/>
          <w:szCs w:val="24"/>
        </w:rPr>
        <w:t xml:space="preserve"> from </w:t>
      </w:r>
      <w:r w:rsidRPr="0097093A">
        <w:rPr>
          <w:rFonts w:ascii="Times New Roman" w:eastAsia="Times New Roman" w:hAnsi="Times New Roman" w:cs="Times New Roman"/>
          <w:i/>
          <w:iCs/>
          <w:sz w:val="24"/>
          <w:szCs w:val="24"/>
        </w:rPr>
        <w:t>Reuters</w:t>
      </w:r>
      <w:r w:rsidRPr="0097093A">
        <w:rPr>
          <w:rFonts w:ascii="Times New Roman" w:eastAsia="Times New Roman" w:hAnsi="Times New Roman" w:cs="Times New Roman"/>
          <w:sz w:val="24"/>
          <w:szCs w:val="24"/>
        </w:rPr>
        <w:t>:</w:t>
      </w:r>
    </w:p>
    <w:p w14:paraId="71B07ABD"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One of Mexico's most notorious drug lords, Nemesio Oseguera, or "El Mencho," was killed in a military raid on Sunday, sparking widespread retaliatory violence. President Claudia Sheinbaum has been under mounting pressure from Washington to intensify her offensive against drug cartels blamed for producing and smuggling drugs, particularly the synthetic opioid fentanyl, across the border to the U.S.</w:t>
      </w:r>
    </w:p>
    <w:p w14:paraId="71B07ABE"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El Muncho died while after he was captured:</w:t>
      </w:r>
    </w:p>
    <w:p w14:paraId="71B07ABF"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 xml:space="preserve">Oseguera, 59, the mastermind of the powerful Jalisco New Generation Cartel (CJNG) died in custody after being injured in a military operation by Mexican special forces in the town of </w:t>
      </w:r>
      <w:proofErr w:type="spellStart"/>
      <w:r w:rsidRPr="0097093A">
        <w:rPr>
          <w:rFonts w:ascii="Times New Roman" w:eastAsia="Times New Roman" w:hAnsi="Times New Roman" w:cs="Times New Roman"/>
          <w:i/>
          <w:iCs/>
          <w:sz w:val="24"/>
          <w:szCs w:val="24"/>
        </w:rPr>
        <w:t>Tapalpa</w:t>
      </w:r>
      <w:proofErr w:type="spellEnd"/>
      <w:r w:rsidRPr="0097093A">
        <w:rPr>
          <w:rFonts w:ascii="Times New Roman" w:eastAsia="Times New Roman" w:hAnsi="Times New Roman" w:cs="Times New Roman"/>
          <w:i/>
          <w:iCs/>
          <w:sz w:val="24"/>
          <w:szCs w:val="24"/>
        </w:rPr>
        <w:t xml:space="preserve"> in Mexico's Jalisco state, according to Mexico's defense ministry. His corpse arrived in Mexico City on Sunday afternoon in a heavily guarded convoy of National Guard troops.</w:t>
      </w:r>
    </w:p>
    <w:p w14:paraId="71B07AC0"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Apparently the US aided in the capture:</w:t>
      </w:r>
    </w:p>
    <w:p w14:paraId="71B07AC1"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Reuters had reported on Sunday that a new U.S.-military-led task force played a role in the raid led and carried out by Mexican forces. White House press secretary Karoline Leavitt later posted on social media that the United States provided intelligence support. Leavitt added that the Trump administration "commends and thanks the Mexican military for their cooperation and successful execution of this operation."</w:t>
      </w:r>
    </w:p>
    <w:p w14:paraId="71B07AC2"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The arrest and death of El Mencho in turn sparked a torrent of cartel violence that is making the country unsafe to visit and even leave:</w:t>
      </w:r>
    </w:p>
    <w:p w14:paraId="71B07AC3"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After reports of El Mencho's death, cartel henchmen blockaded highways with burning cars and torched businesses in more than a half a dozen states, paralyzing parts of the country. No civilian deaths have been reported. In Jalisco's popular beach resort of Puerto Vallarta, frightened tourists on social media described a "war zone" as plumes of dark smoke rose into the sky from around the bay. Air Canada </w:t>
      </w:r>
      <w:hyperlink r:id="rId7">
        <w:r w:rsidRPr="0097093A">
          <w:rPr>
            <w:rFonts w:ascii="Times New Roman" w:eastAsia="Times New Roman" w:hAnsi="Times New Roman" w:cs="Times New Roman"/>
            <w:i/>
            <w:iCs/>
            <w:color w:val="0000FF"/>
            <w:sz w:val="24"/>
            <w:szCs w:val="24"/>
            <w:u w:val="single"/>
          </w:rPr>
          <w:t>(AC.TO), opens new tab</w:t>
        </w:r>
      </w:hyperlink>
      <w:r w:rsidRPr="0097093A">
        <w:rPr>
          <w:rFonts w:ascii="Times New Roman" w:eastAsia="Times New Roman" w:hAnsi="Times New Roman" w:cs="Times New Roman"/>
          <w:i/>
          <w:iCs/>
          <w:sz w:val="24"/>
          <w:szCs w:val="24"/>
        </w:rPr>
        <w:t>, United Airlines </w:t>
      </w:r>
      <w:hyperlink r:id="rId8">
        <w:r w:rsidRPr="0097093A">
          <w:rPr>
            <w:rFonts w:ascii="Times New Roman" w:eastAsia="Times New Roman" w:hAnsi="Times New Roman" w:cs="Times New Roman"/>
            <w:i/>
            <w:iCs/>
            <w:color w:val="0000FF"/>
            <w:sz w:val="24"/>
            <w:szCs w:val="24"/>
            <w:u w:val="single"/>
          </w:rPr>
          <w:t>(UAL.O), opens new tab</w:t>
        </w:r>
      </w:hyperlink>
      <w:r w:rsidRPr="0097093A">
        <w:rPr>
          <w:rFonts w:ascii="Times New Roman" w:eastAsia="Times New Roman" w:hAnsi="Times New Roman" w:cs="Times New Roman"/>
          <w:i/>
          <w:iCs/>
          <w:sz w:val="24"/>
          <w:szCs w:val="24"/>
        </w:rPr>
        <w:t xml:space="preserve">, </w:t>
      </w:r>
      <w:proofErr w:type="spellStart"/>
      <w:r w:rsidRPr="0097093A">
        <w:rPr>
          <w:rFonts w:ascii="Times New Roman" w:eastAsia="Times New Roman" w:hAnsi="Times New Roman" w:cs="Times New Roman"/>
          <w:i/>
          <w:iCs/>
          <w:sz w:val="24"/>
          <w:szCs w:val="24"/>
        </w:rPr>
        <w:t>Aeromexico</w:t>
      </w:r>
      <w:proofErr w:type="spellEnd"/>
      <w:r w:rsidRPr="0097093A">
        <w:rPr>
          <w:rFonts w:ascii="Times New Roman" w:eastAsia="Times New Roman" w:hAnsi="Times New Roman" w:cs="Times New Roman"/>
          <w:i/>
          <w:iCs/>
          <w:sz w:val="24"/>
          <w:szCs w:val="24"/>
        </w:rPr>
        <w:t xml:space="preserve"> and American Airlines </w:t>
      </w:r>
      <w:hyperlink r:id="rId9">
        <w:r w:rsidRPr="0097093A">
          <w:rPr>
            <w:rFonts w:ascii="Times New Roman" w:eastAsia="Times New Roman" w:hAnsi="Times New Roman" w:cs="Times New Roman"/>
            <w:i/>
            <w:iCs/>
            <w:color w:val="0000FF"/>
            <w:sz w:val="24"/>
            <w:szCs w:val="24"/>
            <w:u w:val="single"/>
          </w:rPr>
          <w:t>(AAL.O), opens new tab</w:t>
        </w:r>
      </w:hyperlink>
      <w:r w:rsidRPr="0097093A">
        <w:rPr>
          <w:rFonts w:ascii="Times New Roman" w:eastAsia="Times New Roman" w:hAnsi="Times New Roman" w:cs="Times New Roman"/>
          <w:i/>
          <w:iCs/>
          <w:sz w:val="24"/>
          <w:szCs w:val="24"/>
        </w:rPr>
        <w:t> suspended flights in the area.</w:t>
      </w:r>
    </w:p>
    <w:p w14:paraId="71B07AC4"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In short, Mexico is burning up with no end in sight. It’s tragic, but is this a prophetic sign?</w:t>
      </w:r>
    </w:p>
    <w:p w14:paraId="71B07AC5" w14:textId="77777777" w:rsidR="00600E0F" w:rsidRPr="0097093A" w:rsidRDefault="00B66FDC">
      <w:pPr>
        <w:spacing w:after="0"/>
        <w:rPr>
          <w:rFonts w:ascii="Times New Roman" w:eastAsia="Times New Roman" w:hAnsi="Times New Roman" w:cs="Times New Roman"/>
          <w:b/>
          <w:bCs/>
          <w:sz w:val="24"/>
          <w:szCs w:val="24"/>
        </w:rPr>
      </w:pPr>
      <w:r w:rsidRPr="0097093A">
        <w:rPr>
          <w:rFonts w:ascii="Times New Roman" w:eastAsia="Times New Roman" w:hAnsi="Times New Roman" w:cs="Times New Roman"/>
          <w:b/>
          <w:bCs/>
          <w:sz w:val="24"/>
          <w:szCs w:val="24"/>
        </w:rPr>
        <w:t>Perilous Times</w:t>
      </w:r>
    </w:p>
    <w:p w14:paraId="71B07AC6" w14:textId="77777777" w:rsidR="00600E0F" w:rsidRPr="0097093A" w:rsidRDefault="00B66FDC">
      <w:pPr>
        <w:spacing w:after="0"/>
        <w:rPr>
          <w:rFonts w:ascii="Times New Roman" w:eastAsia="Times New Roman" w:hAnsi="Times New Roman" w:cs="Times New Roman"/>
          <w:b/>
          <w:bCs/>
          <w:i/>
          <w:iCs/>
          <w:sz w:val="24"/>
          <w:szCs w:val="24"/>
        </w:rPr>
      </w:pPr>
      <w:r w:rsidRPr="0097093A">
        <w:rPr>
          <w:rFonts w:ascii="Times New Roman" w:eastAsia="Times New Roman" w:hAnsi="Times New Roman" w:cs="Times New Roman"/>
          <w:i/>
          <w:iCs/>
          <w:sz w:val="24"/>
          <w:szCs w:val="24"/>
        </w:rPr>
        <w:t>But understand this, that in the last days will come (set in) perilous times of great stress and trouble [hard to deal with and hard to bear]. 2 For people will be lovers of self and [utterly] self-centered, lovers of money and aroused by an inordinate [greedy] desire for wealth, proud and arrogant and contemptuous boasters. They will be abusive (blasphemous, scoffing), disobedient to parents, ungrateful, unholy and profane. 3 [They will be] without natural [human] affection (callous and inhuman), relentles</w:t>
      </w:r>
      <w:r w:rsidRPr="0097093A">
        <w:rPr>
          <w:rFonts w:ascii="Times New Roman" w:eastAsia="Times New Roman" w:hAnsi="Times New Roman" w:cs="Times New Roman"/>
          <w:i/>
          <w:iCs/>
          <w:sz w:val="24"/>
          <w:szCs w:val="24"/>
        </w:rPr>
        <w:t xml:space="preserve">s (admitting of no truce or appeasement); [they will be] slanderers (false accusers, troublemakers), intemperate and loose in morals and conduct, uncontrolled and fierce, haters of good. 4 [They will be] treacherous [betrayers], rash, [and] </w:t>
      </w:r>
      <w:r w:rsidRPr="0097093A">
        <w:rPr>
          <w:rFonts w:ascii="Times New Roman" w:eastAsia="Times New Roman" w:hAnsi="Times New Roman" w:cs="Times New Roman"/>
          <w:i/>
          <w:iCs/>
          <w:sz w:val="24"/>
          <w:szCs w:val="24"/>
        </w:rPr>
        <w:lastRenderedPageBreak/>
        <w:t xml:space="preserve">inflated with self-conceit. [They will be] lovers of sensual pleasures and vain amusements more than and rather than lovers of God. </w:t>
      </w:r>
      <w:r w:rsidRPr="0097093A">
        <w:rPr>
          <w:rFonts w:ascii="Times New Roman" w:eastAsia="Times New Roman" w:hAnsi="Times New Roman" w:cs="Times New Roman"/>
          <w:b/>
          <w:bCs/>
          <w:i/>
          <w:iCs/>
          <w:sz w:val="24"/>
          <w:szCs w:val="24"/>
        </w:rPr>
        <w:t>(</w:t>
      </w:r>
      <w:hyperlink r:id="rId10">
        <w:r w:rsidRPr="0097093A">
          <w:rPr>
            <w:rFonts w:ascii="Times New Roman" w:eastAsia="Times New Roman" w:hAnsi="Times New Roman" w:cs="Times New Roman"/>
            <w:b/>
            <w:bCs/>
            <w:i/>
            <w:iCs/>
            <w:color w:val="0000FF"/>
            <w:sz w:val="24"/>
            <w:szCs w:val="24"/>
            <w:u w:val="single"/>
          </w:rPr>
          <w:t>2 Tim 3:1-4, AMPC</w:t>
        </w:r>
      </w:hyperlink>
      <w:r w:rsidRPr="0097093A">
        <w:rPr>
          <w:rFonts w:ascii="Times New Roman" w:eastAsia="Times New Roman" w:hAnsi="Times New Roman" w:cs="Times New Roman"/>
          <w:b/>
          <w:bCs/>
          <w:i/>
          <w:iCs/>
          <w:sz w:val="24"/>
          <w:szCs w:val="24"/>
        </w:rPr>
        <w:t>)</w:t>
      </w:r>
    </w:p>
    <w:p w14:paraId="71B07AC7"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Paul tells us when these difficult times will occur in the first verse. He notes that it will be in “the last days” and so we need to scrutinize that phrase to figure out what he means. Obviously the advice had to mean something to Timothy, so was he only talking about those days alone? Yes and no. Yes, Timothy should definitely watch for these people in his church and environment. It would be silly to think it didn’t have that connotation. However, the Greek word used for “</w:t>
      </w:r>
      <w:hyperlink r:id="rId11">
        <w:r w:rsidRPr="0097093A">
          <w:rPr>
            <w:rFonts w:ascii="Times New Roman" w:eastAsia="Times New Roman" w:hAnsi="Times New Roman" w:cs="Times New Roman"/>
            <w:color w:val="0000FF"/>
            <w:sz w:val="24"/>
            <w:szCs w:val="24"/>
            <w:u w:val="single"/>
          </w:rPr>
          <w:t>last</w:t>
        </w:r>
      </w:hyperlink>
      <w:r w:rsidRPr="0097093A">
        <w:rPr>
          <w:rFonts w:ascii="Times New Roman" w:eastAsia="Times New Roman" w:hAnsi="Times New Roman" w:cs="Times New Roman"/>
          <w:sz w:val="24"/>
          <w:szCs w:val="24"/>
        </w:rPr>
        <w:t xml:space="preserve">” gives a future meaning as well. The word is </w:t>
      </w:r>
      <w:proofErr w:type="spellStart"/>
      <w:r w:rsidRPr="0097093A">
        <w:rPr>
          <w:rFonts w:ascii="Times New Roman" w:eastAsia="Times New Roman" w:hAnsi="Times New Roman" w:cs="Times New Roman"/>
          <w:i/>
          <w:iCs/>
          <w:sz w:val="24"/>
          <w:szCs w:val="24"/>
        </w:rPr>
        <w:t>ésxatos</w:t>
      </w:r>
      <w:proofErr w:type="spellEnd"/>
      <w:r w:rsidRPr="0097093A">
        <w:rPr>
          <w:rFonts w:ascii="Times New Roman" w:eastAsia="Times New Roman" w:hAnsi="Times New Roman" w:cs="Times New Roman"/>
          <w:i/>
          <w:iCs/>
          <w:sz w:val="24"/>
          <w:szCs w:val="24"/>
        </w:rPr>
        <w:t xml:space="preserve"> (from </w:t>
      </w:r>
      <w:proofErr w:type="spellStart"/>
      <w:r w:rsidRPr="0097093A">
        <w:rPr>
          <w:rFonts w:ascii="Times New Roman" w:eastAsia="Times New Roman" w:hAnsi="Times New Roman" w:cs="Times New Roman"/>
          <w:i/>
          <w:iCs/>
          <w:sz w:val="24"/>
          <w:szCs w:val="24"/>
        </w:rPr>
        <w:t>esxaton</w:t>
      </w:r>
      <w:proofErr w:type="spellEnd"/>
      <w:r w:rsidRPr="0097093A">
        <w:rPr>
          <w:rFonts w:ascii="Times New Roman" w:eastAsia="Times New Roman" w:hAnsi="Times New Roman" w:cs="Times New Roman"/>
          <w:i/>
          <w:iCs/>
          <w:sz w:val="24"/>
          <w:szCs w:val="24"/>
        </w:rPr>
        <w:t>, "end, last") – properly, last, final (the furthest, extreme-end). 2078/</w:t>
      </w:r>
      <w:proofErr w:type="spellStart"/>
      <w:r w:rsidRPr="0097093A">
        <w:rPr>
          <w:rFonts w:ascii="Times New Roman" w:eastAsia="Times New Roman" w:hAnsi="Times New Roman" w:cs="Times New Roman"/>
          <w:i/>
          <w:iCs/>
          <w:sz w:val="24"/>
          <w:szCs w:val="24"/>
        </w:rPr>
        <w:t>esxatos</w:t>
      </w:r>
      <w:proofErr w:type="spellEnd"/>
      <w:r w:rsidRPr="0097093A">
        <w:rPr>
          <w:rFonts w:ascii="Times New Roman" w:eastAsia="Times New Roman" w:hAnsi="Times New Roman" w:cs="Times New Roman"/>
          <w:i/>
          <w:iCs/>
          <w:sz w:val="24"/>
          <w:szCs w:val="24"/>
        </w:rPr>
        <w:t xml:space="preserve"> ("future things"), the root of "eschatology" is "the study of last things." This includes future Bible prophecy, the end-times, and life after death ("the after-life").</w:t>
      </w:r>
      <w:r w:rsidRPr="0097093A">
        <w:rPr>
          <w:rFonts w:ascii="Times New Roman" w:eastAsia="Times New Roman" w:hAnsi="Times New Roman" w:cs="Times New Roman"/>
          <w:sz w:val="24"/>
          <w:szCs w:val="24"/>
        </w:rPr>
        <w:t xml:space="preserve"> You will notice that the word is used when we talk about prophecy and so the interpretation that it is also talking about the very last of the last times is seen in this verse as well. We’re not </w:t>
      </w:r>
      <w:r w:rsidRPr="0097093A">
        <w:rPr>
          <w:rFonts w:ascii="Times New Roman" w:eastAsia="Times New Roman" w:hAnsi="Times New Roman" w:cs="Times New Roman"/>
          <w:sz w:val="24"/>
          <w:szCs w:val="24"/>
        </w:rPr>
        <w:t xml:space="preserve">stretching this point at all. </w:t>
      </w:r>
    </w:p>
    <w:p w14:paraId="71B07AC8" w14:textId="77777777" w:rsidR="00600E0F" w:rsidRPr="0097093A" w:rsidRDefault="00B66FDC">
      <w:pPr>
        <w:spacing w:after="0"/>
        <w:rPr>
          <w:rFonts w:ascii="Times New Roman" w:eastAsia="Times New Roman" w:hAnsi="Times New Roman" w:cs="Times New Roman"/>
          <w:b/>
          <w:bCs/>
          <w:sz w:val="24"/>
          <w:szCs w:val="24"/>
        </w:rPr>
      </w:pPr>
      <w:r w:rsidRPr="0097093A">
        <w:rPr>
          <w:rFonts w:ascii="Times New Roman" w:eastAsia="Times New Roman" w:hAnsi="Times New Roman" w:cs="Times New Roman"/>
          <w:b/>
          <w:bCs/>
          <w:sz w:val="24"/>
          <w:szCs w:val="24"/>
        </w:rPr>
        <w:t>A Harsh Environment</w:t>
      </w:r>
    </w:p>
    <w:p w14:paraId="71B07AC9"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We turn once again to the Greek word for “</w:t>
      </w:r>
      <w:hyperlink r:id="rId12">
        <w:r w:rsidRPr="0097093A">
          <w:rPr>
            <w:rFonts w:ascii="Times New Roman" w:eastAsia="Times New Roman" w:hAnsi="Times New Roman" w:cs="Times New Roman"/>
            <w:color w:val="0000FF"/>
            <w:sz w:val="24"/>
            <w:szCs w:val="24"/>
            <w:u w:val="single"/>
          </w:rPr>
          <w:t>perilous</w:t>
        </w:r>
      </w:hyperlink>
      <w:r w:rsidRPr="0097093A">
        <w:rPr>
          <w:rFonts w:ascii="Times New Roman" w:eastAsia="Times New Roman" w:hAnsi="Times New Roman" w:cs="Times New Roman"/>
          <w:sz w:val="24"/>
          <w:szCs w:val="24"/>
        </w:rPr>
        <w:t xml:space="preserve">” is </w:t>
      </w:r>
      <w:proofErr w:type="spellStart"/>
      <w:r w:rsidRPr="0097093A">
        <w:rPr>
          <w:rFonts w:ascii="Times New Roman" w:eastAsia="Times New Roman" w:hAnsi="Times New Roman" w:cs="Times New Roman"/>
          <w:i/>
          <w:iCs/>
          <w:sz w:val="24"/>
          <w:szCs w:val="24"/>
        </w:rPr>
        <w:t>xalepós</w:t>
      </w:r>
      <w:proofErr w:type="spellEnd"/>
      <w:r w:rsidRPr="0097093A">
        <w:rPr>
          <w:rFonts w:ascii="Times New Roman" w:eastAsia="Times New Roman" w:hAnsi="Times New Roman" w:cs="Times New Roman"/>
          <w:i/>
          <w:iCs/>
          <w:sz w:val="24"/>
          <w:szCs w:val="24"/>
        </w:rPr>
        <w:t xml:space="preserve"> </w:t>
      </w:r>
      <w:r w:rsidRPr="0097093A">
        <w:rPr>
          <w:rFonts w:ascii="Times New Roman" w:eastAsia="Times New Roman" w:hAnsi="Times New Roman" w:cs="Times New Roman"/>
          <w:sz w:val="24"/>
          <w:szCs w:val="24"/>
        </w:rPr>
        <w:t xml:space="preserve">and in </w:t>
      </w:r>
      <w:proofErr w:type="spellStart"/>
      <w:r w:rsidRPr="0097093A">
        <w:rPr>
          <w:rFonts w:ascii="Times New Roman" w:eastAsia="Times New Roman" w:hAnsi="Times New Roman" w:cs="Times New Roman"/>
          <w:i/>
          <w:iCs/>
          <w:sz w:val="24"/>
          <w:szCs w:val="24"/>
        </w:rPr>
        <w:t>Thayers</w:t>
      </w:r>
      <w:proofErr w:type="spellEnd"/>
      <w:r w:rsidRPr="0097093A">
        <w:rPr>
          <w:rFonts w:ascii="Times New Roman" w:eastAsia="Times New Roman" w:hAnsi="Times New Roman" w:cs="Times New Roman"/>
          <w:i/>
          <w:iCs/>
          <w:sz w:val="24"/>
          <w:szCs w:val="24"/>
        </w:rPr>
        <w:t xml:space="preserve"> Greek Lexicon</w:t>
      </w:r>
      <w:r w:rsidRPr="0097093A">
        <w:rPr>
          <w:rFonts w:ascii="Times New Roman" w:eastAsia="Times New Roman" w:hAnsi="Times New Roman" w:cs="Times New Roman"/>
          <w:sz w:val="24"/>
          <w:szCs w:val="24"/>
        </w:rPr>
        <w:t xml:space="preserve"> we read that it means </w:t>
      </w:r>
      <w:r w:rsidRPr="0097093A">
        <w:rPr>
          <w:rFonts w:ascii="Times New Roman" w:eastAsia="Times New Roman" w:hAnsi="Times New Roman" w:cs="Times New Roman"/>
          <w:i/>
          <w:iCs/>
          <w:sz w:val="24"/>
          <w:szCs w:val="24"/>
        </w:rPr>
        <w:t>hard to bear, troublesome, dangerous</w:t>
      </w:r>
      <w:r w:rsidRPr="0097093A">
        <w:rPr>
          <w:rFonts w:ascii="Times New Roman" w:eastAsia="Times New Roman" w:hAnsi="Times New Roman" w:cs="Times New Roman"/>
          <w:sz w:val="24"/>
          <w:szCs w:val="24"/>
        </w:rPr>
        <w:t xml:space="preserve"> when talking about environment and </w:t>
      </w:r>
      <w:r w:rsidRPr="0097093A">
        <w:rPr>
          <w:rFonts w:ascii="Times New Roman" w:eastAsia="Times New Roman" w:hAnsi="Times New Roman" w:cs="Times New Roman"/>
          <w:i/>
          <w:iCs/>
          <w:sz w:val="24"/>
          <w:szCs w:val="24"/>
        </w:rPr>
        <w:t xml:space="preserve">harsh, fierce, savage </w:t>
      </w:r>
      <w:r w:rsidRPr="0097093A">
        <w:rPr>
          <w:rFonts w:ascii="Times New Roman" w:eastAsia="Times New Roman" w:hAnsi="Times New Roman" w:cs="Times New Roman"/>
          <w:sz w:val="24"/>
          <w:szCs w:val="24"/>
        </w:rPr>
        <w:t xml:space="preserve">when talking about men. Putting it together, </w:t>
      </w:r>
      <w:r w:rsidRPr="0097093A">
        <w:rPr>
          <w:rFonts w:ascii="Times New Roman" w:eastAsia="Times New Roman" w:hAnsi="Times New Roman" w:cs="Times New Roman"/>
          <w:i/>
          <w:iCs/>
          <w:sz w:val="24"/>
          <w:szCs w:val="24"/>
        </w:rPr>
        <w:t>Renner</w:t>
      </w:r>
      <w:r w:rsidRPr="0097093A">
        <w:rPr>
          <w:rFonts w:ascii="Times New Roman" w:eastAsia="Times New Roman" w:hAnsi="Times New Roman" w:cs="Times New Roman"/>
          <w:sz w:val="24"/>
          <w:szCs w:val="24"/>
        </w:rPr>
        <w:t xml:space="preserve"> explains it this way:</w:t>
      </w:r>
    </w:p>
    <w:p w14:paraId="71B07ACA"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 xml:space="preserve">This word </w:t>
      </w:r>
      <w:proofErr w:type="spellStart"/>
      <w:r w:rsidRPr="0097093A">
        <w:rPr>
          <w:rFonts w:ascii="Times New Roman" w:eastAsia="Times New Roman" w:hAnsi="Times New Roman" w:cs="Times New Roman"/>
          <w:i/>
          <w:iCs/>
          <w:sz w:val="24"/>
          <w:szCs w:val="24"/>
        </w:rPr>
        <w:t>chalepos</w:t>
      </w:r>
      <w:proofErr w:type="spellEnd"/>
      <w:r w:rsidRPr="0097093A">
        <w:rPr>
          <w:rFonts w:ascii="Times New Roman" w:eastAsia="Times New Roman" w:hAnsi="Times New Roman" w:cs="Times New Roman"/>
          <w:i/>
          <w:iCs/>
          <w:sz w:val="24"/>
          <w:szCs w:val="24"/>
        </w:rPr>
        <w:t xml:space="preserve"> was used to denote spoken words that were hurtful, harsh, cruel, ruthless, cutting, wounding, and therefore hard to bear. But it was also used to describe animals that were vicious, ferocious, fierce, unruly, uncontrollable, unpredictable, and dangerous. In nearly every place where this word is used in secular literature of the ancient world, it depicts something said that is harmful or an environment besieged with high risk or danger.</w:t>
      </w:r>
    </w:p>
    <w:p w14:paraId="71B07ACB"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 xml:space="preserve">I think the point is made that we should sleep with one eye open during these times. Even physical harm can occur with these people and they are not below putting killing on their list of things they want to do. As you can see I’m not exaggerating when I say that Mexico is just one more example of the times just before Jesus returns. </w:t>
      </w:r>
    </w:p>
    <w:p w14:paraId="71B07ACC" w14:textId="77777777" w:rsidR="00600E0F" w:rsidRPr="0097093A" w:rsidRDefault="00B66FDC">
      <w:pPr>
        <w:spacing w:after="0"/>
        <w:rPr>
          <w:rFonts w:ascii="Times New Roman" w:eastAsia="Times New Roman" w:hAnsi="Times New Roman" w:cs="Times New Roman"/>
          <w:b/>
          <w:bCs/>
          <w:sz w:val="24"/>
          <w:szCs w:val="24"/>
        </w:rPr>
      </w:pPr>
      <w:r w:rsidRPr="0097093A">
        <w:rPr>
          <w:rFonts w:ascii="Times New Roman" w:eastAsia="Times New Roman" w:hAnsi="Times New Roman" w:cs="Times New Roman"/>
          <w:b/>
          <w:bCs/>
          <w:sz w:val="24"/>
          <w:szCs w:val="24"/>
        </w:rPr>
        <w:t>A Much Bigger Problem</w:t>
      </w:r>
    </w:p>
    <w:p w14:paraId="71B07ACD"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 xml:space="preserve">Paul’s warning in </w:t>
      </w:r>
      <w:r w:rsidRPr="0097093A">
        <w:rPr>
          <w:rFonts w:ascii="Times New Roman" w:eastAsia="Times New Roman" w:hAnsi="Times New Roman" w:cs="Times New Roman"/>
          <w:b/>
          <w:bCs/>
          <w:i/>
          <w:iCs/>
          <w:sz w:val="24"/>
          <w:szCs w:val="24"/>
        </w:rPr>
        <w:t>2 Timothy 3:1–5</w:t>
      </w:r>
      <w:r w:rsidRPr="0097093A">
        <w:rPr>
          <w:rFonts w:ascii="Times New Roman" w:eastAsia="Times New Roman" w:hAnsi="Times New Roman" w:cs="Times New Roman"/>
          <w:sz w:val="24"/>
          <w:szCs w:val="24"/>
        </w:rPr>
        <w:t xml:space="preserve"> doesn’t single out one nation - it describes what societies look like when moral restraint collapses and evil becomes normalized. That’s why it resonates when we look at regions where cartel intimidation shapes daily life. It starts with the inner engine: people becoming </w:t>
      </w:r>
      <w:r w:rsidRPr="0097093A">
        <w:rPr>
          <w:rFonts w:ascii="Times New Roman" w:eastAsia="Times New Roman" w:hAnsi="Times New Roman" w:cs="Times New Roman"/>
          <w:i/>
          <w:iCs/>
          <w:sz w:val="24"/>
          <w:szCs w:val="24"/>
        </w:rPr>
        <w:t>lovers of money and lovers of pleasure rather than lovers of God</w:t>
      </w:r>
      <w:r w:rsidRPr="0097093A">
        <w:rPr>
          <w:rFonts w:ascii="Times New Roman" w:eastAsia="Times New Roman" w:hAnsi="Times New Roman" w:cs="Times New Roman"/>
          <w:sz w:val="24"/>
          <w:szCs w:val="24"/>
        </w:rPr>
        <w:t xml:space="preserve">. When greed and appetite take the driver’s seat, violence becomes a tool instead of a taboo. From there, you see the breakdown of restraint: people become </w:t>
      </w:r>
      <w:r w:rsidRPr="0097093A">
        <w:rPr>
          <w:rFonts w:ascii="Times New Roman" w:eastAsia="Times New Roman" w:hAnsi="Times New Roman" w:cs="Times New Roman"/>
          <w:i/>
          <w:iCs/>
          <w:sz w:val="24"/>
          <w:szCs w:val="24"/>
        </w:rPr>
        <w:t>with</w:t>
      </w:r>
      <w:r w:rsidRPr="0097093A">
        <w:rPr>
          <w:rFonts w:ascii="Times New Roman" w:eastAsia="Times New Roman" w:hAnsi="Times New Roman" w:cs="Times New Roman"/>
          <w:i/>
          <w:iCs/>
          <w:sz w:val="24"/>
          <w:szCs w:val="24"/>
        </w:rPr>
        <w:t>out self-control, reckless</w:t>
      </w:r>
      <w:r w:rsidRPr="0097093A">
        <w:rPr>
          <w:rFonts w:ascii="Times New Roman" w:eastAsia="Times New Roman" w:hAnsi="Times New Roman" w:cs="Times New Roman"/>
          <w:sz w:val="24"/>
          <w:szCs w:val="24"/>
        </w:rPr>
        <w:t xml:space="preserve">, and increasingly </w:t>
      </w:r>
      <w:r w:rsidRPr="0097093A">
        <w:rPr>
          <w:rFonts w:ascii="Times New Roman" w:eastAsia="Times New Roman" w:hAnsi="Times New Roman" w:cs="Times New Roman"/>
          <w:i/>
          <w:iCs/>
          <w:sz w:val="24"/>
          <w:szCs w:val="24"/>
        </w:rPr>
        <w:t>brutal</w:t>
      </w:r>
      <w:r w:rsidRPr="0097093A">
        <w:rPr>
          <w:rFonts w:ascii="Times New Roman" w:eastAsia="Times New Roman" w:hAnsi="Times New Roman" w:cs="Times New Roman"/>
          <w:sz w:val="24"/>
          <w:szCs w:val="24"/>
        </w:rPr>
        <w:t xml:space="preserve"> - not just committing violence but using it to dominate and terrify. As fear spreads, trust collapses. Paul’s words </w:t>
      </w:r>
      <w:r w:rsidRPr="0097093A">
        <w:rPr>
          <w:rFonts w:ascii="Times New Roman" w:eastAsia="Times New Roman" w:hAnsi="Times New Roman" w:cs="Times New Roman"/>
          <w:i/>
          <w:iCs/>
          <w:sz w:val="24"/>
          <w:szCs w:val="24"/>
        </w:rPr>
        <w:t>treacherous and slanderers</w:t>
      </w:r>
      <w:r w:rsidRPr="0097093A">
        <w:rPr>
          <w:rFonts w:ascii="Times New Roman" w:eastAsia="Times New Roman" w:hAnsi="Times New Roman" w:cs="Times New Roman"/>
          <w:sz w:val="24"/>
          <w:szCs w:val="24"/>
        </w:rPr>
        <w:t xml:space="preserve"> fit a world where betrayal, propaganda, threats, and narrative control become weapons - and where silence can feel safer than truth. And when a culture trains itself to defy authority and conscience, it shows up as broad rebellion: </w:t>
      </w:r>
      <w:r w:rsidRPr="0097093A">
        <w:rPr>
          <w:rFonts w:ascii="Times New Roman" w:eastAsia="Times New Roman" w:hAnsi="Times New Roman" w:cs="Times New Roman"/>
          <w:i/>
          <w:iCs/>
          <w:sz w:val="24"/>
          <w:szCs w:val="24"/>
        </w:rPr>
        <w:t>disobedient</w:t>
      </w:r>
      <w:r w:rsidRPr="0097093A">
        <w:rPr>
          <w:rFonts w:ascii="Times New Roman" w:eastAsia="Times New Roman" w:hAnsi="Times New Roman" w:cs="Times New Roman"/>
          <w:sz w:val="24"/>
          <w:szCs w:val="24"/>
        </w:rPr>
        <w:t xml:space="preserve"> attitudes, </w:t>
      </w:r>
      <w:r w:rsidRPr="0097093A">
        <w:rPr>
          <w:rFonts w:ascii="Times New Roman" w:eastAsia="Times New Roman" w:hAnsi="Times New Roman" w:cs="Times New Roman"/>
          <w:i/>
          <w:iCs/>
          <w:sz w:val="24"/>
          <w:szCs w:val="24"/>
        </w:rPr>
        <w:t>unholy</w:t>
      </w:r>
      <w:r w:rsidRPr="0097093A">
        <w:rPr>
          <w:rFonts w:ascii="Times New Roman" w:eastAsia="Times New Roman" w:hAnsi="Times New Roman" w:cs="Times New Roman"/>
          <w:sz w:val="24"/>
          <w:szCs w:val="24"/>
        </w:rPr>
        <w:t xml:space="preserve"> living, and even a chilling loss of normal human compas</w:t>
      </w:r>
      <w:r w:rsidRPr="0097093A">
        <w:rPr>
          <w:rFonts w:ascii="Times New Roman" w:eastAsia="Times New Roman" w:hAnsi="Times New Roman" w:cs="Times New Roman"/>
          <w:sz w:val="24"/>
          <w:szCs w:val="24"/>
        </w:rPr>
        <w:t xml:space="preserve">sion - what Paul calls being </w:t>
      </w:r>
      <w:r w:rsidRPr="0097093A">
        <w:rPr>
          <w:rFonts w:ascii="Times New Roman" w:eastAsia="Times New Roman" w:hAnsi="Times New Roman" w:cs="Times New Roman"/>
          <w:i/>
          <w:iCs/>
          <w:sz w:val="24"/>
          <w:szCs w:val="24"/>
        </w:rPr>
        <w:t>without natural affection</w:t>
      </w:r>
      <w:r w:rsidRPr="0097093A">
        <w:rPr>
          <w:rFonts w:ascii="Times New Roman" w:eastAsia="Times New Roman" w:hAnsi="Times New Roman" w:cs="Times New Roman"/>
          <w:sz w:val="24"/>
          <w:szCs w:val="24"/>
        </w:rPr>
        <w:t xml:space="preserve">. Worst of all, this environment can develop a religious “shell” that looks respectable while denying real transformation - </w:t>
      </w:r>
      <w:r w:rsidRPr="0097093A">
        <w:rPr>
          <w:rFonts w:ascii="Times New Roman" w:eastAsia="Times New Roman" w:hAnsi="Times New Roman" w:cs="Times New Roman"/>
          <w:i/>
          <w:iCs/>
          <w:sz w:val="24"/>
          <w:szCs w:val="24"/>
        </w:rPr>
        <w:t>an appearance of godliness but denying its power</w:t>
      </w:r>
      <w:r w:rsidRPr="0097093A">
        <w:rPr>
          <w:rFonts w:ascii="Times New Roman" w:eastAsia="Times New Roman" w:hAnsi="Times New Roman" w:cs="Times New Roman"/>
          <w:sz w:val="24"/>
          <w:szCs w:val="24"/>
        </w:rPr>
        <w:t>. That’s how Lawlessness doesn’t just exist; it gets covered, excused, and absorbed into “normal life.”</w:t>
      </w:r>
    </w:p>
    <w:p w14:paraId="71B07ACE" w14:textId="77777777" w:rsidR="00600E0F" w:rsidRPr="0097093A" w:rsidRDefault="00B66FDC">
      <w:pPr>
        <w:spacing w:after="0"/>
        <w:rPr>
          <w:rFonts w:ascii="Times New Roman" w:eastAsia="Times New Roman" w:hAnsi="Times New Roman" w:cs="Times New Roman"/>
          <w:b/>
          <w:bCs/>
          <w:sz w:val="24"/>
          <w:szCs w:val="24"/>
        </w:rPr>
      </w:pPr>
      <w:r w:rsidRPr="0097093A">
        <w:rPr>
          <w:rFonts w:ascii="Times New Roman" w:eastAsia="Times New Roman" w:hAnsi="Times New Roman" w:cs="Times New Roman"/>
          <w:sz w:val="24"/>
          <w:szCs w:val="24"/>
        </w:rPr>
        <w:lastRenderedPageBreak/>
        <w:t xml:space="preserve">That’s the sober connection: not “Mexico equals prophecy,” but Mexico as a real-world example of the kind of perilous times Paul said would come - and a reminder to stay awake, stay prayerful, and refuse to let our love grow cold. </w:t>
      </w:r>
    </w:p>
    <w:p w14:paraId="71B07ACF" w14:textId="77777777" w:rsidR="00600E0F" w:rsidRPr="0097093A" w:rsidRDefault="00B66FDC">
      <w:pPr>
        <w:spacing w:after="0"/>
        <w:rPr>
          <w:rFonts w:ascii="Times New Roman" w:eastAsia="Times New Roman" w:hAnsi="Times New Roman" w:cs="Times New Roman"/>
          <w:b/>
          <w:bCs/>
          <w:sz w:val="24"/>
          <w:szCs w:val="24"/>
        </w:rPr>
      </w:pPr>
      <w:r w:rsidRPr="0097093A">
        <w:rPr>
          <w:rFonts w:ascii="Times New Roman" w:eastAsia="Times New Roman" w:hAnsi="Times New Roman" w:cs="Times New Roman"/>
          <w:b/>
          <w:bCs/>
          <w:sz w:val="24"/>
          <w:szCs w:val="24"/>
        </w:rPr>
        <w:t>No Fear</w:t>
      </w:r>
    </w:p>
    <w:p w14:paraId="71B07AD0"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It is important to understand how we should feel about the times we live in. As each of the various terms are studied and dissected, one could easily get depressed or live in fear of what these people are capable of doing overall, let alone to us personally. But again, a closer look at the Greek word used for “perilous” and the only other time it is used in the New Testament will help us set our approach and attitude so that it is uplifting and not fearful. This Greek word is also seen in describing the two</w:t>
      </w:r>
      <w:r w:rsidRPr="0097093A">
        <w:rPr>
          <w:rFonts w:ascii="Times New Roman" w:eastAsia="Times New Roman" w:hAnsi="Times New Roman" w:cs="Times New Roman"/>
          <w:sz w:val="24"/>
          <w:szCs w:val="24"/>
        </w:rPr>
        <w:t xml:space="preserve"> demon-possessed men in </w:t>
      </w:r>
      <w:hyperlink r:id="rId13">
        <w:r w:rsidRPr="0097093A">
          <w:rPr>
            <w:rFonts w:ascii="Times New Roman" w:eastAsia="Times New Roman" w:hAnsi="Times New Roman" w:cs="Times New Roman"/>
            <w:b/>
            <w:bCs/>
            <w:i/>
            <w:iCs/>
            <w:color w:val="0000FF"/>
            <w:sz w:val="24"/>
            <w:szCs w:val="24"/>
            <w:u w:val="single"/>
          </w:rPr>
          <w:t>Matthew 8:28</w:t>
        </w:r>
      </w:hyperlink>
      <w:r w:rsidRPr="0097093A">
        <w:rPr>
          <w:rFonts w:ascii="Times New Roman" w:eastAsia="Times New Roman" w:hAnsi="Times New Roman" w:cs="Times New Roman"/>
          <w:sz w:val="24"/>
          <w:szCs w:val="24"/>
        </w:rPr>
        <w:t>:</w:t>
      </w:r>
    </w:p>
    <w:p w14:paraId="71B07AD1" w14:textId="77777777" w:rsidR="00600E0F" w:rsidRPr="0097093A" w:rsidRDefault="00B66FDC">
      <w:pPr>
        <w:spacing w:after="0"/>
        <w:rPr>
          <w:rFonts w:ascii="Times New Roman" w:eastAsia="Times New Roman" w:hAnsi="Times New Roman" w:cs="Times New Roman"/>
          <w:b/>
          <w:bCs/>
          <w:i/>
          <w:iCs/>
          <w:sz w:val="24"/>
          <w:szCs w:val="24"/>
        </w:rPr>
      </w:pPr>
      <w:r w:rsidRPr="0097093A">
        <w:rPr>
          <w:rFonts w:ascii="Times New Roman" w:eastAsia="Times New Roman" w:hAnsi="Times New Roman" w:cs="Times New Roman"/>
          <w:i/>
          <w:iCs/>
          <w:sz w:val="24"/>
          <w:szCs w:val="24"/>
        </w:rPr>
        <w:t xml:space="preserve">When Jesus arrived on the other side of the lake, in the region of the Gadarenes, two men who were possessed by demons met him. They came out of the tombs and were so violent that no one could go through that area. </w:t>
      </w:r>
      <w:r w:rsidRPr="0097093A">
        <w:rPr>
          <w:rFonts w:ascii="Times New Roman" w:eastAsia="Times New Roman" w:hAnsi="Times New Roman" w:cs="Times New Roman"/>
          <w:b/>
          <w:bCs/>
          <w:i/>
          <w:iCs/>
          <w:sz w:val="24"/>
          <w:szCs w:val="24"/>
        </w:rPr>
        <w:t>(NLT)</w:t>
      </w:r>
    </w:p>
    <w:p w14:paraId="71B07AD2" w14:textId="77777777" w:rsidR="00600E0F" w:rsidRPr="0097093A" w:rsidRDefault="00B66FDC">
      <w:pPr>
        <w:spacing w:after="0"/>
        <w:rPr>
          <w:rFonts w:ascii="Times New Roman" w:eastAsia="Times New Roman" w:hAnsi="Times New Roman" w:cs="Times New Roman"/>
          <w:sz w:val="24"/>
          <w:szCs w:val="24"/>
        </w:rPr>
      </w:pPr>
      <w:r w:rsidRPr="0097093A">
        <w:rPr>
          <w:rFonts w:ascii="Times New Roman" w:eastAsia="Times New Roman" w:hAnsi="Times New Roman" w:cs="Times New Roman"/>
          <w:sz w:val="24"/>
          <w:szCs w:val="24"/>
        </w:rPr>
        <w:t xml:space="preserve">As the narrative suggests, going anywhere near these two men was a dangerous thing and no one dared do it. The implication is that death would ensue and most likely did for some. But we need to recognize someone who wasn’t afraid to see them. Jesus didn’t hesitate to go to them because He was greater than the demons in these men. So are these dangerous times, yes. But should we be fearful, no. Again, I turn to the same article from </w:t>
      </w:r>
      <w:r w:rsidRPr="0097093A">
        <w:rPr>
          <w:rFonts w:ascii="Times New Roman" w:eastAsia="Times New Roman" w:hAnsi="Times New Roman" w:cs="Times New Roman"/>
          <w:i/>
          <w:iCs/>
          <w:sz w:val="24"/>
          <w:szCs w:val="24"/>
        </w:rPr>
        <w:t>Renner</w:t>
      </w:r>
      <w:r w:rsidRPr="0097093A">
        <w:rPr>
          <w:rFonts w:ascii="Times New Roman" w:eastAsia="Times New Roman" w:hAnsi="Times New Roman" w:cs="Times New Roman"/>
          <w:sz w:val="24"/>
          <w:szCs w:val="24"/>
        </w:rPr>
        <w:t xml:space="preserve"> to tie a ribbon on this lesson:</w:t>
      </w:r>
    </w:p>
    <w:p w14:paraId="71B07AD3"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 xml:space="preserve">Because the word “perilous,” the Greek word </w:t>
      </w:r>
      <w:proofErr w:type="spellStart"/>
      <w:r w:rsidRPr="0097093A">
        <w:rPr>
          <w:rFonts w:ascii="Times New Roman" w:eastAsia="Times New Roman" w:hAnsi="Times New Roman" w:cs="Times New Roman"/>
          <w:i/>
          <w:iCs/>
          <w:sz w:val="24"/>
          <w:szCs w:val="24"/>
        </w:rPr>
        <w:t>chalepos</w:t>
      </w:r>
      <w:proofErr w:type="spellEnd"/>
      <w:r w:rsidRPr="0097093A">
        <w:rPr>
          <w:rFonts w:ascii="Times New Roman" w:eastAsia="Times New Roman" w:hAnsi="Times New Roman" w:cs="Times New Roman"/>
          <w:i/>
          <w:iCs/>
          <w:sz w:val="24"/>
          <w:szCs w:val="24"/>
        </w:rPr>
        <w:t>, is used to describe the demon-possessed men in Matthew 8:28, I personally believe that the Holy Spirit was warning us that demonic activity will be released in the last days that will bring about hurtful, harsh, cruel, ruthless, cutting, wounding situations that will be emotionally hard to bear. As a result of demonic activity, the world will become a place that is vicious, ferocious, fierce, unruly, uncontrollable, unpredictable, and dangerous. We are living in a generation that faces threats tha</w:t>
      </w:r>
      <w:r w:rsidRPr="0097093A">
        <w:rPr>
          <w:rFonts w:ascii="Times New Roman" w:eastAsia="Times New Roman" w:hAnsi="Times New Roman" w:cs="Times New Roman"/>
          <w:i/>
          <w:iCs/>
          <w:sz w:val="24"/>
          <w:szCs w:val="24"/>
        </w:rPr>
        <w:t>t no other generation has ever known. As always, the Holy Spirit was correct in what He was trying to tell us.</w:t>
      </w:r>
    </w:p>
    <w:p w14:paraId="71B07AD4"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So how should we as believers respond to all of this?</w:t>
      </w:r>
    </w:p>
    <w:p w14:paraId="71B07AD5"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Should we stay in our houses, close the blinds, and hide from what’s going on in the world?</w:t>
      </w:r>
    </w:p>
    <w:p w14:paraId="71B07AD6"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Should we never fly on a plane again or take public transportation?</w:t>
      </w:r>
    </w:p>
    <w:p w14:paraId="71B07AD7"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Should we stop sending our children to public schools?</w:t>
      </w:r>
    </w:p>
    <w:p w14:paraId="71B07AD8" w14:textId="77777777" w:rsidR="00600E0F"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What should we do in response to these Spirit-predicted truths and the external reality that continually faces us in the world today?</w:t>
      </w:r>
    </w:p>
    <w:p w14:paraId="2767B042" w14:textId="7A459149" w:rsidR="00F53947" w:rsidRPr="0097093A" w:rsidRDefault="00B66FDC">
      <w:pPr>
        <w:spacing w:after="0"/>
        <w:rPr>
          <w:rFonts w:ascii="Times New Roman" w:eastAsia="Times New Roman" w:hAnsi="Times New Roman" w:cs="Times New Roman"/>
          <w:i/>
          <w:iCs/>
          <w:sz w:val="24"/>
          <w:szCs w:val="24"/>
        </w:rPr>
      </w:pPr>
      <w:r w:rsidRPr="0097093A">
        <w:rPr>
          <w:rFonts w:ascii="Times New Roman" w:eastAsia="Times New Roman" w:hAnsi="Times New Roman" w:cs="Times New Roman"/>
          <w:i/>
          <w:iCs/>
          <w:sz w:val="24"/>
          <w:szCs w:val="24"/>
        </w:rPr>
        <w:t>Instead of retreating in fear, you and I must accept the challenge to step forward as Jesus did when He encountered the demon-possessed men of the Gadarenes. What terrified other people and made them retreat in fear is exactly what beckoned Jesus to action. In this hour, we must not retreat in fear!</w:t>
      </w:r>
    </w:p>
    <w:p w14:paraId="1BC56B6B" w14:textId="77777777" w:rsidR="00F53947" w:rsidRPr="00344D75" w:rsidRDefault="00F53947">
      <w:pPr>
        <w:spacing w:after="0"/>
        <w:rPr>
          <w:rFonts w:ascii="Times New Roman" w:eastAsia="Times New Roman" w:hAnsi="Times New Roman" w:cs="Times New Roman"/>
          <w:i/>
          <w:iCs/>
          <w:sz w:val="100"/>
          <w:szCs w:val="100"/>
        </w:rPr>
      </w:pPr>
    </w:p>
    <w:sectPr w:rsidR="00F53947" w:rsidRPr="00344D75">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D1CC7" w14:textId="77777777" w:rsidR="00B66FDC" w:rsidRDefault="00B66FDC">
      <w:pPr>
        <w:spacing w:after="0" w:line="240" w:lineRule="auto"/>
      </w:pPr>
      <w:r>
        <w:separator/>
      </w:r>
    </w:p>
  </w:endnote>
  <w:endnote w:type="continuationSeparator" w:id="0">
    <w:p w14:paraId="06DA77DE" w14:textId="77777777" w:rsidR="00B66FDC" w:rsidRDefault="00B66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07435D5-A9AF-4BA7-8BB2-6FED23DBFBD1}"/>
    <w:embedBold r:id="rId2" w:fontKey="{214750B6-7627-448A-93C2-B023ABB121A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B7B37ED5-C619-4159-900F-3B07C1EDFFE1}"/>
  </w:font>
  <w:font w:name="Cambria">
    <w:panose1 w:val="02040503050406030204"/>
    <w:charset w:val="00"/>
    <w:family w:val="roman"/>
    <w:pitch w:val="variable"/>
    <w:sig w:usb0="E00006FF" w:usb1="420024FF" w:usb2="02000000" w:usb3="00000000" w:csb0="0000019F" w:csb1="00000000"/>
    <w:embedRegular r:id="rId4" w:fontKey="{8CD5F6A8-EA72-4990-8FD3-DED6268AF8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7ADC" w14:textId="48E7A7C3" w:rsidR="00600E0F" w:rsidRDefault="00B66FD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44D75">
      <w:rPr>
        <w:noProof/>
        <w:color w:val="000000"/>
      </w:rPr>
      <w:t>1</w:t>
    </w:r>
    <w:r>
      <w:rPr>
        <w:color w:val="000000"/>
      </w:rPr>
      <w:fldChar w:fldCharType="end"/>
    </w:r>
  </w:p>
  <w:p w14:paraId="71B07ADD" w14:textId="77777777" w:rsidR="00600E0F" w:rsidRDefault="00600E0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B7A71" w14:textId="77777777" w:rsidR="00B66FDC" w:rsidRDefault="00B66FDC">
      <w:pPr>
        <w:spacing w:after="0" w:line="240" w:lineRule="auto"/>
      </w:pPr>
      <w:r>
        <w:separator/>
      </w:r>
    </w:p>
  </w:footnote>
  <w:footnote w:type="continuationSeparator" w:id="0">
    <w:p w14:paraId="5907C356" w14:textId="77777777" w:rsidR="00B66FDC" w:rsidRDefault="00B66F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E0F"/>
    <w:rsid w:val="00344D75"/>
    <w:rsid w:val="003F5FA0"/>
    <w:rsid w:val="00600E0F"/>
    <w:rsid w:val="007B1AC3"/>
    <w:rsid w:val="0097093A"/>
    <w:rsid w:val="00B66FDC"/>
    <w:rsid w:val="00F53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7AB8"/>
  <w15:docId w15:val="{80A2B66E-FC64-4EA3-9830-5429F4F2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euters.com/markets/companies/UAL.O" TargetMode="External"/><Relationship Id="rId13" Type="http://schemas.openxmlformats.org/officeDocument/2006/relationships/hyperlink" Target="https://www.biblegateway.com/passage/?search=Matthew%208%3A28&amp;version=NLT" TargetMode="External"/><Relationship Id="rId3" Type="http://schemas.openxmlformats.org/officeDocument/2006/relationships/webSettings" Target="webSettings.xml"/><Relationship Id="rId7" Type="http://schemas.openxmlformats.org/officeDocument/2006/relationships/hyperlink" Target="https://www.reuters.com/markets/companies/AC.TO" TargetMode="External"/><Relationship Id="rId12" Type="http://schemas.openxmlformats.org/officeDocument/2006/relationships/hyperlink" Target="https://biblehub.com/greek/5467.ht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reuters.com/world/americas/mexican-drug-lord-el-mencho-killed-military-operation-government-source-2026-02-22/?utm_source=chatgpt.com" TargetMode="External"/><Relationship Id="rId11" Type="http://schemas.openxmlformats.org/officeDocument/2006/relationships/hyperlink" Target="https://biblehub.com/greek/2078.ht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biblegateway.com/passage/?search=2%20Timothy%203%3A1%E2%80%934&amp;version=AMPC" TargetMode="External"/><Relationship Id="rId4" Type="http://schemas.openxmlformats.org/officeDocument/2006/relationships/footnotes" Target="footnotes.xml"/><Relationship Id="rId9" Type="http://schemas.openxmlformats.org/officeDocument/2006/relationships/hyperlink" Target="https://www.reuters.com/markets/companies/AAL.O"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1528</Words>
  <Characters>8712</Characters>
  <Application>Microsoft Office Word</Application>
  <DocSecurity>0</DocSecurity>
  <Lines>72</Lines>
  <Paragraphs>20</Paragraphs>
  <ScaleCrop>false</ScaleCrop>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2026-02-23T22:38:00Z</dcterms:created>
  <dcterms:modified xsi:type="dcterms:W3CDTF">2026-02-23T23:30:00Z</dcterms:modified>
</cp:coreProperties>
</file>