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D37AA" w14:textId="584CC422" w:rsidR="009C5A6E" w:rsidRDefault="0009129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GNITN </w:t>
      </w:r>
    </w:p>
    <w:p w14:paraId="4D8D37AB" w14:textId="77777777" w:rsidR="009C5A6E" w:rsidRDefault="0009129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#1,059</w:t>
      </w:r>
    </w:p>
    <w:p w14:paraId="4D8D37AC" w14:textId="77777777" w:rsidR="009C5A6E" w:rsidRDefault="0009129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Eyes On Turkey</w:t>
      </w:r>
    </w:p>
    <w:p w14:paraId="4D8D37AD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b/>
          <w:sz w:val="24"/>
          <w:szCs w:val="24"/>
        </w:rPr>
        <w:t>We Know What’s Happening</w:t>
      </w:r>
    </w:p>
    <w:p w14:paraId="4D8D37AE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 xml:space="preserve">As many of us who study Bible prophecy know, the nation of Turkey will be part of the coalition of nations coming against Israel in the War of Gog and </w:t>
      </w:r>
      <w:r w:rsidRPr="0009129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Magog described in </w:t>
      </w:r>
      <w:r w:rsidRPr="00091296">
        <w:rPr>
          <w:rFonts w:ascii="Times New Roman" w:eastAsia="Times New Roman" w:hAnsi="Times New Roman" w:cs="Times New Roman"/>
          <w:b/>
          <w:i/>
          <w:sz w:val="24"/>
          <w:szCs w:val="24"/>
        </w:rPr>
        <w:t>Ezekiel 38</w:t>
      </w:r>
      <w:r w:rsidRPr="00091296">
        <w:rPr>
          <w:rFonts w:ascii="Times New Roman" w:eastAsia="Times New Roman" w:hAnsi="Times New Roman" w:cs="Times New Roman"/>
          <w:sz w:val="24"/>
          <w:szCs w:val="24"/>
        </w:rPr>
        <w:t xml:space="preserve">. And we read in an </w:t>
      </w:r>
      <w:hyperlink r:id="rId6">
        <w:r w:rsidRPr="000912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article</w:t>
        </w:r>
      </w:hyperlink>
      <w:r w:rsidRPr="00091296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>World Israel News</w:t>
      </w:r>
      <w:r w:rsidRPr="00091296">
        <w:rPr>
          <w:rFonts w:ascii="Times New Roman" w:eastAsia="Times New Roman" w:hAnsi="Times New Roman" w:cs="Times New Roman"/>
          <w:sz w:val="24"/>
          <w:szCs w:val="24"/>
        </w:rPr>
        <w:t xml:space="preserve"> that the formerly moderate country that used to work with Israel and is not fully antisemitic, is angling to be the top dog in the region:</w:t>
      </w:r>
      <w:r w:rsidRPr="00091296">
        <w:rPr>
          <w:rFonts w:ascii="Times New Roman" w:eastAsia="Times New Roman" w:hAnsi="Times New Roman" w:cs="Times New Roman"/>
          <w:sz w:val="24"/>
          <w:szCs w:val="24"/>
        </w:rPr>
        <w:br/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Under the personal and ideologically-driven Islamist direction of President Recep Tayyip Erdoğan, Turkey aspires to actively construct a strategic encirclement of Israel, an Israeli terrorism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expert has warned, days after reports emerged stating that the Trump administration is weighing allowing Ankara to purchase F-35 fighter jets.</w:t>
      </w:r>
    </w:p>
    <w:p w14:paraId="4D8D37AF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Turkey’s willingness to back U.S. President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Donald Trump’s 20-point truce plan has reportedly increased its chances of acquiring the stealth aircraft, though this has yet to be confirmed.</w:t>
      </w:r>
    </w:p>
    <w:p w14:paraId="4D8D37B0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 xml:space="preserve">So while Israel is concerned about Iran, </w:t>
      </w:r>
      <w:r w:rsidRPr="00091296">
        <w:rPr>
          <w:rFonts w:ascii="Times New Roman" w:eastAsia="Times New Roman" w:hAnsi="Times New Roman" w:cs="Times New Roman"/>
          <w:sz w:val="24"/>
          <w:szCs w:val="24"/>
        </w:rPr>
        <w:lastRenderedPageBreak/>
        <w:t>they may have to contend with a powerful Turkey:</w:t>
      </w:r>
    </w:p>
    <w:p w14:paraId="4D8D37B1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Dr. Ely Karmon, a senior research scholar at the International Institute for Counter-Terrorism at Reichman University in Herzliya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a member of the Israeli non-partisan group Coalition for Regional Security, told JNS in recent days, “If Erdoğan’s plan to take over Syria in the military domain succeeds and he receives approval for a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military force, legitimacy and Qatari money for construction in Gaza, Turkey will largely replace the Iranian dream of enclosing Israel in a more dangerous military and political ring.”</w:t>
      </w:r>
    </w:p>
    <w:p w14:paraId="4D8D37B2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lastRenderedPageBreak/>
        <w:t>And you can’t deal with Turkey without dealing with Erdoğan:</w:t>
      </w:r>
    </w:p>
    <w:p w14:paraId="4D8D37B3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Karmon warned that “when it comes to Israel, Erdoğan is the one who sets Turkey’s policy and he is personally responsible for the deterioration of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bilateral relations between the countries for years. Erdoğan has strong anti-Israel feelings, based on deep-rooted religious beliefs. Erdoğan simply despises Israel.”</w:t>
      </w:r>
    </w:p>
    <w:p w14:paraId="4D8D37B4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lastRenderedPageBreak/>
        <w:t>Clearly the Turkish president wants to be seen as the Islamic leader in the area:</w:t>
      </w:r>
    </w:p>
    <w:p w14:paraId="4D8D37B5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>Karmon explained that this animosity is channeled through a calculated political strategy.</w:t>
      </w:r>
    </w:p>
    <w:p w14:paraId="4D8D37B6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“President Recep Tayyip Erdoğan attaches great importance to the Palestinian issue, presenting himself as the protector of the Palestinians and of the holy Islamic sites in Jerusalem,” he said.</w:t>
      </w:r>
    </w:p>
    <w:p w14:paraId="4D8D37B7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“By exploiting the Palestinian issue, Erdoğan is trying to present Turkey to the Arab public as a leading power in the Middle East and to achieve Islamic legitimacy in the region.”</w:t>
      </w:r>
    </w:p>
    <w:p w14:paraId="4D8D37B8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 </w:t>
      </w:r>
      <w:r w:rsidRPr="00091296">
        <w:rPr>
          <w:rFonts w:ascii="Times New Roman" w:eastAsia="Times New Roman" w:hAnsi="Times New Roman" w:cs="Times New Roman"/>
          <w:sz w:val="24"/>
          <w:szCs w:val="24"/>
        </w:rPr>
        <w:t>And he and Qatar are really protecting Hamas and maybe allowing for them to rebuild:</w:t>
      </w:r>
    </w:p>
    <w:p w14:paraId="4D8D37B9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>This strategy has included long-standing and overt support for the Hamas terrorist organization.</w:t>
      </w:r>
    </w:p>
    <w:p w14:paraId="4D8D37BA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 March 2006, Erdoğan invited a high-ranking Hamas delegation to visit Turkey, immediately after its success in the Palestinian Legislative Council elections, Karmon recalled, contrary to the advice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of his advisers and the positions of the Turkish media.</w:t>
      </w:r>
    </w:p>
    <w:p w14:paraId="4D8D37BB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“Since then, political and operational relations with Hamas have continued to grow,” Karmon said. He noted that this backing became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tangible when, in May 2010, the Mavi Marmara, a Turkish ship carrying a large Turkish militant group from the Foundation for Human Rights and Humanitarian Relief (IHH), led an international flotilla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that tried to break the Israeli security blockade of the Gaza Strip.</w:t>
      </w:r>
    </w:p>
    <w:p w14:paraId="4D8D37BC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b/>
          <w:sz w:val="24"/>
          <w:szCs w:val="24"/>
        </w:rPr>
        <w:t>Influencing Israel</w:t>
      </w:r>
    </w:p>
    <w:p w14:paraId="4D8D37BD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They are no friend of Israel now:</w:t>
      </w:r>
    </w:p>
    <w:p w14:paraId="4D8D37BE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Ankara’s influence campaign has also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extended into Israel itself.</w:t>
      </w:r>
    </w:p>
    <w:p w14:paraId="4D8D37BF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“Relations with the northern wing of the Islamic Movement in Israel [itself banned in 2015] also strengthened, as both share a common ideology and their goal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is to promote Jerusalem as an issue in the radical Islamic discourse,” Karmon stated.</w:t>
      </w:r>
    </w:p>
    <w:p w14:paraId="4D8D37C0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Support for Islamic interests in Israel are more than just talk:</w:t>
      </w:r>
    </w:p>
    <w:p w14:paraId="4D8D37C1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“About 63 million dollars donated by the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Turkish government were transferred to organizations in East Jerusalem dedicated to the protection and strengthening of the Muslim heritage and character of Jerusalem. Some of the money financed the </w:t>
      </w:r>
      <w:proofErr w:type="spellStart"/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Murabitun</w:t>
      </w:r>
      <w:proofErr w:type="spellEnd"/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 movement (which includes male radical Islamist activists) and the </w:t>
      </w:r>
      <w:proofErr w:type="spellStart"/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>Murabitat</w:t>
      </w:r>
      <w:proofErr w:type="spellEnd"/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 (which includes female activists), who harassed and physically attacked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Jews visiting the Temple Mount.”</w:t>
      </w:r>
    </w:p>
    <w:p w14:paraId="4D8D37C2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Erdoğan was clearly on the side of Hamas when the massacre of 10/7/23 occurred:</w:t>
      </w:r>
    </w:p>
    <w:p w14:paraId="4D8D37C3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Following the Oct. 7, 2023, massacre by Hamas, Erdoğan’s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rhetoric reached a new level of vitriol.</w:t>
      </w:r>
    </w:p>
    <w:p w14:paraId="4D8D37C4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“On Oct. 11, 2023, Erdoğan said that Israel’s siege and bombing of Gaza in response to the Hamas attack was a disproportionate response, a ‘massacre’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in his words, but he did not condemn the Hamas massacre of civilians,” Karmon said.</w:t>
      </w:r>
    </w:p>
    <w:p w14:paraId="4D8D37C5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Erdoğan made it official early last year when he said Hamas isn’t a terrorist operation:</w:t>
      </w:r>
    </w:p>
    <w:p w14:paraId="4D8D37C6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This escalated significantly when Erdoğan stated in March 2024 that Ankara “firmly supports” Hamas.</w:t>
      </w:r>
    </w:p>
    <w:p w14:paraId="4D8D37C7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“‘No one can make us declare Hamas a terrorist organization,’ the Turkish president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said in a speech in Istanbul, while comparing Prime Minister Netanyahu and the Israeli government to ‘Hitler, Mussolini and Stalin, like the Nazis of today,’” Karmon said.</w:t>
      </w:r>
    </w:p>
    <w:p w14:paraId="4D8D37C8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lastRenderedPageBreak/>
        <w:t>He then cutoff financial connections with Israel:</w:t>
      </w:r>
    </w:p>
    <w:p w14:paraId="4D8D37C9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This rhetoric was followed by action, with Erdoğan severing all economic ties with Israel in April 2024 and joining South Africa’s ICJ petition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accusing Israel of genocide.</w:t>
      </w:r>
    </w:p>
    <w:p w14:paraId="4D8D37CA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Erdoğan is now trying to establish a Turkish influence in Syria:</w:t>
      </w:r>
    </w:p>
    <w:p w14:paraId="4D8D37CB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Karmon warned that Turkey is now leveraging the collapse of the Assad regime to dramatically increase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its influence in Syria, with direct implications for Israel.</w:t>
      </w:r>
    </w:p>
    <w:p w14:paraId="4D8D37CC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“With the fall of the Assad regime and the decline in the status of its two major allies, Russia and Iran, in Syria, Turkey seized the opportunity to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significantly increase its influence in the country in the field of defense (among others), in an apparent attempt to turn Syria into a Turkish protectorate,” he said.</w:t>
      </w:r>
    </w:p>
    <w:p w14:paraId="4D8D37CD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He pointed to a January 2025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statement by Turkish Foreign Minister Hakan Fidan, who declared that in this “new era … Turkey is the shepherd and protector” of all groups in Syria.</w:t>
      </w:r>
    </w:p>
    <w:p w14:paraId="4D8D37CE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b/>
          <w:sz w:val="24"/>
          <w:szCs w:val="24"/>
        </w:rPr>
        <w:t>Not Just Money</w:t>
      </w:r>
    </w:p>
    <w:p w14:paraId="4D8D37CF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lastRenderedPageBreak/>
        <w:t>Money talks but weapons enforce:</w:t>
      </w:r>
    </w:p>
    <w:p w14:paraId="4D8D37D0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This ambition is backed by force, with some 90,000 fighters of the Turkish-backed Syrian National Army (SNA) operating in the country, an organization that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surrounds Syrian President Ahmed al-Sharaa, and which has been accused of kidnappings, extortion and other crimes.</w:t>
      </w:r>
    </w:p>
    <w:p w14:paraId="4D8D37D1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96">
        <w:rPr>
          <w:sz w:val="24"/>
          <w:szCs w:val="24"/>
        </w:rPr>
        <w:br w:type="page"/>
      </w:r>
    </w:p>
    <w:p w14:paraId="4D8D37D2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Trump Won’t Help</w:t>
      </w:r>
    </w:p>
    <w:p w14:paraId="4D8D37D3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In a recent visit to the US Erdoğan left without a military deal in hand:</w:t>
      </w:r>
    </w:p>
    <w:p w14:paraId="4D8D37D4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According to an Oct. 10 report by the Washington, D.C.-based Foundation for Defense of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Democracies, Erdoğan left a previous trip to Washington empty-handed on his request for F-35 fighter jets.</w:t>
      </w:r>
    </w:p>
    <w:p w14:paraId="4D8D37D5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As if we needed any more proof of the ties with Qatar, we see them now:</w:t>
      </w:r>
    </w:p>
    <w:p w14:paraId="4D8D37D6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However, a report in The National Interest from Oct. 10 noted that Turkey is moving to purchase Eurofighter Typhoons from Qatar, signaling its intent to upgrade its air force regardless.</w:t>
      </w:r>
    </w:p>
    <w:p w14:paraId="4D8D37D7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lastRenderedPageBreak/>
        <w:t>But the ceasefire deal appears to have changed things with America:</w:t>
      </w:r>
    </w:p>
    <w:p w14:paraId="4D8D37D8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As part of the recent U.S.-brokered hostage deal, the American compensation appears particularly far-reaching. According to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 October 8 report in the Turkish Daily Sabah newspaper, Erdoğan was promised the supply of F-35 aircraft, and he is slated to a legitimate player in the Gaza agreement’s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implementation process.</w:t>
      </w:r>
    </w:p>
    <w:p w14:paraId="4D8D37D9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Israel knows about Turkey’s ambitions:</w:t>
      </w:r>
    </w:p>
    <w:p w14:paraId="4D8D37DA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Oded </w:t>
      </w:r>
      <w:proofErr w:type="spellStart"/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>Ailam</w:t>
      </w:r>
      <w:proofErr w:type="spellEnd"/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, a former head of the Counterterrorism Division in the Mossad and currently a researcher at the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Jerusalem Center for Security and Foreign Affairs (JCSFA), has warned of Turkey’s destructive role. In a recent analysis for Mako, Eilam argued that it “is difficult to ignore the deep aspirations of the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current Turkish president,” which he described as the wish to resurrect the Ottoman empire and turn into a modern sultan.</w:t>
      </w:r>
    </w:p>
    <w:p w14:paraId="4D8D37DB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And then there is Egypt:</w:t>
      </w:r>
    </w:p>
    <w:p w14:paraId="4D8D37DC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He added that this is occurring alongside a strengthening of the Turkish–Egyptian military cooperation, which included meetings this year between the chiefs of staff of both countries and discussions on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joint development of military industries, and maneuvers.</w:t>
      </w:r>
    </w:p>
    <w:p w14:paraId="4D8D37DD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“In the past decade, Turkey has not only strengthened its fleet with purchases of advanced submarine types, developed a light aircraft carrier,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and purchased naval attack weapons, it has also strengthened its cooperation with other countries in the Middle East,” Eilam said.</w:t>
      </w:r>
    </w:p>
    <w:p w14:paraId="4D8D37DE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Israel isn’t the only nation with their eyes on Turkey:</w:t>
      </w:r>
    </w:p>
    <w:p w14:paraId="4D8D37DF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Israel is not the only country facing this neo-Ottoman vision, he said, naming Greece and Cyprus as others that must deal with increasing Turkish dominance.</w:t>
      </w:r>
    </w:p>
    <w:p w14:paraId="4D8D37E0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 xml:space="preserve">Eilam sums things up nicely for us about the </w:t>
      </w:r>
      <w:r w:rsidRPr="00091296">
        <w:rPr>
          <w:rFonts w:ascii="Times New Roman" w:eastAsia="Times New Roman" w:hAnsi="Times New Roman" w:cs="Times New Roman"/>
          <w:sz w:val="24"/>
          <w:szCs w:val="24"/>
        </w:rPr>
        <w:lastRenderedPageBreak/>
        <w:t>Turkish growing threat:</w:t>
      </w:r>
    </w:p>
    <w:p w14:paraId="4D8D37E1" w14:textId="77777777" w:rsidR="009C5A6E" w:rsidRPr="00091296" w:rsidRDefault="0009129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t xml:space="preserve">“Israel can celebrate the [Gaza] agreement, but not fall asleep instead of standing on guard,” Eilam cautioned. “If the Mediterranean Sea is a game board, Erdogan </w:t>
      </w:r>
      <w:r w:rsidRPr="0009129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has already placed more than a queen on it. He placed a whole fleet.”</w:t>
      </w:r>
    </w:p>
    <w:p w14:paraId="7FF7C448" w14:textId="07061AB6" w:rsidR="003F120B" w:rsidRPr="00091296" w:rsidRDefault="000912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296">
        <w:rPr>
          <w:rFonts w:ascii="Times New Roman" w:eastAsia="Times New Roman" w:hAnsi="Times New Roman" w:cs="Times New Roman"/>
          <w:sz w:val="24"/>
          <w:szCs w:val="24"/>
        </w:rPr>
        <w:t>As we pray for the peace of Jerusalem we need to keep an eye on not just Iran but Turkey.</w:t>
      </w:r>
    </w:p>
    <w:p w14:paraId="19517FB1" w14:textId="77777777" w:rsidR="003F120B" w:rsidRPr="00E16311" w:rsidRDefault="003F120B">
      <w:pPr>
        <w:spacing w:after="0"/>
        <w:rPr>
          <w:rFonts w:ascii="Times New Roman" w:eastAsia="Times New Roman" w:hAnsi="Times New Roman" w:cs="Times New Roman"/>
          <w:sz w:val="100"/>
          <w:szCs w:val="100"/>
        </w:rPr>
      </w:pPr>
    </w:p>
    <w:sectPr w:rsidR="003F120B" w:rsidRPr="00E16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D37EE" w14:textId="77777777" w:rsidR="00091296" w:rsidRDefault="00091296">
      <w:pPr>
        <w:spacing w:after="0" w:line="240" w:lineRule="auto"/>
      </w:pPr>
      <w:r>
        <w:separator/>
      </w:r>
    </w:p>
  </w:endnote>
  <w:endnote w:type="continuationSeparator" w:id="0">
    <w:p w14:paraId="4D8D37F0" w14:textId="77777777" w:rsidR="00091296" w:rsidRDefault="00091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5210C0-E1FC-4D66-8BBC-B31E2150999F}"/>
  </w:font>
  <w:font w:name="Play">
    <w:charset w:val="00"/>
    <w:family w:val="auto"/>
    <w:pitch w:val="default"/>
    <w:embedRegular r:id="rId2" w:fontKey="{F999E29A-FC00-4E16-9BCE-EE9308C73D2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23891FF0-915A-4059-9433-C0E53FAE64DF}"/>
    <w:embedItalic r:id="rId4" w:fontKey="{31EF0C0A-940F-43D7-8AA5-104A3FB6EC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7D4A1CD-EE1C-4438-BB54-19804AFCF0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37E5" w14:textId="77777777" w:rsidR="009C5A6E" w:rsidRDefault="009C5A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37E6" w14:textId="1F34243D" w:rsidR="009C5A6E" w:rsidRDefault="000912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62240">
      <w:rPr>
        <w:noProof/>
        <w:color w:val="000000"/>
      </w:rPr>
      <w:t>1</w:t>
    </w:r>
    <w:r>
      <w:rPr>
        <w:color w:val="000000"/>
      </w:rPr>
      <w:fldChar w:fldCharType="end"/>
    </w:r>
  </w:p>
  <w:p w14:paraId="4D8D37E7" w14:textId="77777777" w:rsidR="009C5A6E" w:rsidRDefault="009C5A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37E9" w14:textId="77777777" w:rsidR="009C5A6E" w:rsidRDefault="009C5A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D37EA" w14:textId="77777777" w:rsidR="00091296" w:rsidRDefault="00091296">
      <w:pPr>
        <w:spacing w:after="0" w:line="240" w:lineRule="auto"/>
      </w:pPr>
      <w:r>
        <w:separator/>
      </w:r>
    </w:p>
  </w:footnote>
  <w:footnote w:type="continuationSeparator" w:id="0">
    <w:p w14:paraId="4D8D37EC" w14:textId="77777777" w:rsidR="00091296" w:rsidRDefault="00091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37E3" w14:textId="77777777" w:rsidR="009C5A6E" w:rsidRDefault="009C5A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37E4" w14:textId="77777777" w:rsidR="009C5A6E" w:rsidRDefault="009C5A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37E8" w14:textId="77777777" w:rsidR="009C5A6E" w:rsidRDefault="009C5A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A6E"/>
    <w:rsid w:val="00091296"/>
    <w:rsid w:val="003F120B"/>
    <w:rsid w:val="00462240"/>
    <w:rsid w:val="009C1607"/>
    <w:rsid w:val="009C5A6E"/>
    <w:rsid w:val="00E16311"/>
    <w:rsid w:val="00ED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D37AA"/>
  <w15:docId w15:val="{02A5D22E-7DF4-4FE4-A23A-CFB72007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ldisraelnews.com/turkey-wants-to-replace-iran-and-encircle-israel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1339</Words>
  <Characters>7633</Characters>
  <Application>Microsoft Office Word</Application>
  <DocSecurity>0</DocSecurity>
  <Lines>63</Lines>
  <Paragraphs>17</Paragraphs>
  <ScaleCrop>false</ScaleCrop>
  <Company/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6</cp:revision>
  <dcterms:created xsi:type="dcterms:W3CDTF">2025-10-17T22:07:00Z</dcterms:created>
  <dcterms:modified xsi:type="dcterms:W3CDTF">2025-10-17T22:48:00Z</dcterms:modified>
</cp:coreProperties>
</file>